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МОСКОВСКОЙ ОБЛАСТИ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сентября 2013 г. N 777/42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ПРЕДОСТАВЛЕНИЯ ГОСУДАРСТВЕННЫХ УСЛУГ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ИСПОЛНИТЕЛЬНЫХ ОРГАНОВ ГОСУДАРСТВЕННОЙ ВЛАСТИ МОСКОВСКОЙ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НА БАЗЕ МНОГОФУНКЦИОНАЛЬНЫХ ЦЕНТРОВ ПРЕДОСТАВЛЕНИЯ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УСЛУГ,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ОБ УТВЕРЖДЕНИИ ПЕРЕЧНЯ ГОСУДАРСТВЕННЫХ УСЛУГ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ИСПОЛНИТЕЛЬНЫХ ОРГАНОВ ГОСУДАРСТВЕННОЙ ВЛАСТИ МОСКОВСКОЙ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ПРЕДОСТАВЛЕНИЕ КОТОРЫХ ОРГАНИЗУЕТСЯ ПО ПРИНЦИПУ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"ОДНОГО ОКНА", В ТОМ ЧИСЛЕ НА БАЗЕ </w:t>
      </w:r>
      <w:proofErr w:type="gramStart"/>
      <w:r>
        <w:rPr>
          <w:rFonts w:ascii="Calibri" w:hAnsi="Calibri" w:cs="Calibri"/>
          <w:b/>
          <w:bCs/>
        </w:rPr>
        <w:t>МНОГОФУНКЦИОНАЛЬНЫХ</w:t>
      </w:r>
      <w:proofErr w:type="gramEnd"/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ЦЕНТРОВ ПРЕДОСТАВЛЕНИЯ ГОСУДАРСТВЕННЫХ И МУНИЦИПАЛЬНЫХ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УСЛУГ, И РЕКОМЕНДУЕМОГО ПЕРЕЧНЯ МУНИЦИПАЛЬНЫХ УСЛУГ,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ПРЕДОСТАВЛЯЕМЫХ</w:t>
      </w:r>
      <w:proofErr w:type="gramEnd"/>
      <w:r>
        <w:rPr>
          <w:rFonts w:ascii="Calibri" w:hAnsi="Calibri" w:cs="Calibri"/>
          <w:b/>
          <w:bCs/>
        </w:rPr>
        <w:t xml:space="preserve"> ОРГАНАМИ МЕСТНОГО САМОУПРАВЛЕНИЯ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 МОСКОВСКОЙ ОБЛАСТИ, А ТАКЖЕ УСЛУГ,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ОКАЗЫВАЕМЫХ</w:t>
      </w:r>
      <w:proofErr w:type="gramEnd"/>
      <w:r>
        <w:rPr>
          <w:rFonts w:ascii="Calibri" w:hAnsi="Calibri" w:cs="Calibri"/>
          <w:b/>
          <w:bCs/>
        </w:rPr>
        <w:t xml:space="preserve"> МУНИЦИПАЛЬНЫМИ УЧРЕЖДЕНИЯМИ И ДРУГИМИ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ПРЕДОСТАВЛЕНИЕ КОТОРЫХ ОРГАНИЗУЕТСЯ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ПРИНЦИПУ "ОДНОГО ОКНА", В ТОМ ЧИСЛЕ НА БАЗЕ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МНОГОФУНКЦИОНАЛЬНЫХ ЦЕНТРОВ ПРЕДОСТАВЛЕНИЯ ГОСУДАРСТВЕННЫХ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УСЛУГ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Правительство Московской области постановляет:</w:t>
      </w:r>
      <w:proofErr w:type="gramEnd"/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5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 (далее - Перечень).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Рекомендуемый </w:t>
      </w:r>
      <w:hyperlink w:anchor="Par25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 (далее - Рекомендуемый перечень).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Государственному казенному учреждению Московской области "Московский областной многофункциональный центр предоставления государственных и муниципальных услуг" (далее - уполномоченный многофункциональный центр Московской области):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Обеспечить заключение соглашений о взаимодействии с федеральными органами исполнительной власти, органами государственных внебюджетных фондов, исполнительными органами государственной власти Московской области, органами местного самоуправления муниципальных образований Московской области (далее - соглашение о взаимодействии с органами, предоставляющими государственные (муниципальные) услуги).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Организовать предоставление государственных и муниципальных услуг на территории Московской области посредством заключения договоров с иными многофункциональными центрами предоставления государственных и муниципальных услуг Московской области (далее - МФЦ) и организациями, привлекаемыми к реализации функций МФЦ.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Предусмотреть по согласованию с Министерством государственного управления, </w:t>
      </w:r>
      <w:r>
        <w:rPr>
          <w:rFonts w:ascii="Calibri" w:hAnsi="Calibri" w:cs="Calibri"/>
        </w:rPr>
        <w:lastRenderedPageBreak/>
        <w:t>информационных технологий и связи Московской области при заключении соглашений о взаимодействии с органами, предоставляющими государственные (муниципальные) услуги: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перечень МФЦ, в которых будет организовано предоставление государственных (муниципальных) услуг;</w:t>
      </w:r>
      <w:proofErr w:type="gramEnd"/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организаций, в которых будет организовано предоставление государственных и муниципальных услуг.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Центральным исполнительным органам государственной власти Московской области в целях организации предоставления указанных в </w:t>
      </w:r>
      <w:hyperlink w:anchor="Par54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государственных услуг заключить соглашения о взаимодействии с уполномоченным многофункциональным центром Московской области.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органам местного самоуправления муниципальных образований Московской области (далее - органы местного самоуправления):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Руководствоваться Рекомендуемым </w:t>
      </w:r>
      <w:hyperlink w:anchor="Par25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при формировании перечней муниципальных услуг, предоставляемых органами местного самоуправления.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Принять меры по обеспечению организации предоставления в МФЦ муниципальных услуг, предоставляемых органами местного самоуправления.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Обеспечить заключение соглашений о взаимодействии с уполномоченным многофункциональным центром Московской области.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Главному управлению по информационной политике Московской области опубликовать настоящее постановление в газете "Ежедневные новости. Подмосковье".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вступает в силу по истечении десяти дней после его официального опубликования.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Вице-губернатора Московской области И.Н. Габдрахманова.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 Воробьев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9"/>
      <w:bookmarkEnd w:id="1"/>
      <w:r>
        <w:rPr>
          <w:rFonts w:ascii="Calibri" w:hAnsi="Calibri" w:cs="Calibri"/>
        </w:rPr>
        <w:t>Утвержден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сентября 2013 г. N 777/42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4"/>
      <w:bookmarkEnd w:id="2"/>
      <w:r>
        <w:rPr>
          <w:rFonts w:ascii="Calibri" w:hAnsi="Calibri" w:cs="Calibri"/>
          <w:b/>
          <w:bCs/>
        </w:rPr>
        <w:t>ПЕРЕЧЕНЬ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ГОСУДАРСТВЕННЫХ УСЛУГ ИСПОЛНИТЕЛЬНЫХ ОРГАНОВ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МОСКОВСКОЙ ОБЛАСТИ, ПРЕДОСТАВЛЕНИЕ КОТОРЫХ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ОРГАНИЗУЕТСЯ ПО ПРИНЦИПУ "ОДНОГО ОКНА", В ТОМ ЧИСЛЕ НА БАЗЕ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МНОГОФУНКЦИОНАЛЬНЫХ ЦЕНТРОВ ПРЕДОСТАВЛЕНИЯ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УСЛУГ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8524D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Наименования государственных услуг исполнительных органов  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власти Московской области, предоставление которых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организуется по принципу "одного окна", в том числе на базе МФЦ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(вместе с наименованиями исполнительных органов государственной      </w:t>
            </w:r>
            <w:proofErr w:type="gramEnd"/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власти Московской области,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ответственных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предоставление и (или)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организацию предоставления государственных услуг на базе МФЦ)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69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социальной защиты населения Московской области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Выдача сертификата (его дубликата)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региональный материнский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(семейный) капитал (в части приема документов)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и выплата ежемесячного пособия на ребенка (в части приема </w:t>
            </w:r>
            <w:proofErr w:type="gramEnd"/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документов)          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и выплата пособия по уходу за ребенком (в части приема    </w:t>
            </w:r>
            <w:proofErr w:type="gramEnd"/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документов)          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выплаты ежемесячного пособия на ребенка      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военнослужащего, проходящего военную службу по призыву (в части      </w:t>
            </w:r>
            <w:proofErr w:type="gramEnd"/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приема документов)   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государственной социальной помощи гражданам, имеющим место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жительства или место пребывания в Московской области (в части приема </w:t>
            </w:r>
            <w:proofErr w:type="gramEnd"/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документов)          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материальной помощи гражданам, имеющим место жительства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Московской области и находящимся в трудной жизненной ситуации (в     </w:t>
            </w:r>
            <w:proofErr w:type="gramEnd"/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приема документов)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и выплата социального пособия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единовременной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материальной помощи на погребение (в части приема документов)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и оздоровления отдельных категорий детей (в части </w:t>
            </w:r>
            <w:proofErr w:type="gramEnd"/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информации)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Направление в государственные стационарные учреждения социального    </w:t>
            </w:r>
            <w:proofErr w:type="gramEnd"/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Московской области "Социально-оздоровительные центры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пожилого возраста и инвалидов"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бюджетное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социального обслуживания Московской области "Центр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социально-медицинской реабилитации инвалидов и ветеранов боевых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 "Ясенки" (в части приема документов)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Выдача, замена, прекращение действия в установленном порядке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социальных карт жителей Московской области (в части приема           </w:t>
            </w:r>
            <w:proofErr w:type="gramEnd"/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документов)          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Направление граждан пожилого возраста (мужчин старше 60 лет и женщин </w:t>
            </w:r>
            <w:proofErr w:type="gramEnd"/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55 лет) и инвалидов на стационарное социальное обслуживание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стационарные отделения для граждан пожилого возраста и инвалидов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учреждений социального обслуживания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Московской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(в части приема документов)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Направление граждан пожилого возраста (мужчин старше 60 лет и женщин </w:t>
            </w:r>
            <w:proofErr w:type="gramEnd"/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55 лет) и инвалидов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социально-медицинское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на дому (в части приема документов)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и выплата ежемесячной денежной компенсации расходов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оплате жилого помещения и коммунальных услуг отдельным категориям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граждан, имеющим место жительства в Московской области (в части      </w:t>
            </w:r>
            <w:proofErr w:type="gramEnd"/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приема документов)   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работы по предоставлению мер социальной поддержки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оказанию бесплатной протезно-ортопедической помощи и бесплатной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слухопротезной помощи лицам, имеющим место жительства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Московской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(в части приема документов)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имеющих место жительства в Московской области лиц,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признанных инвалидами (за исключением лиц, признанных инвалидами     </w:t>
            </w:r>
            <w:proofErr w:type="gramEnd"/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вследствие несчастных случаев на производстве и профессиональных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заболеваний, нуждающихся в технических средствах реабилитации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программами реабилитации пострадавшего), техническими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средствами реабилитации (в части приема документов)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отдельных категорий граждан, имеющих место жительства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Московской области, включенных в Федеральный регистр лиц, имеющих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 на получение государственной социальной помощи, при наличии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показаний и отсутствия противопоказаний, а также лиц,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сопровождающих граждан, имеющих I группу инвалидности, и   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детей-инвалидов, путевками на санаторно-курортное лечение (в части   </w:t>
            </w:r>
            <w:proofErr w:type="gramEnd"/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приема документов)   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меры социальной поддержки по бесплатному изготовлению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ремонту зубных протезов отдельным категориям граждан, имеющих место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жительства в Московской области (в части приема документов)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48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имущественных отношений Московской области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и документов на продажу земельных участков,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находящихся в собственности Московской области, на которых           </w:t>
            </w:r>
            <w:proofErr w:type="gramEnd"/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расположены здания, строения, сооружения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и документов на предоставление земельных участков,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собственности Московской области, гражданам и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юридическим лицам на торгах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и документов на передачу в аренду имущества,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находящегося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собственности Московской области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61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Главное управление записи актов гражданского состояния Московской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о заключении брака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о расторжении брака (по взаимному согласию супругов, </w:t>
            </w:r>
            <w:proofErr w:type="gramEnd"/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имеющих общих детей, не достигших совершеннолетия)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запросов и выдача повторных свидетельств 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регистрации актов гражданского состояния или иных документов,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подтверждающих наличие либо отсутствие фактов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регистрации актов гражданского состояния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74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по труду и занятости населения Московской области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для предоставления государственной 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содействию гражданам в поиске подходящей работы, а работодателям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подборе необходимых работников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для предоставления государственной 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информированию о положении на рынке труда в Московской области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для предоставления государственной 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психологической поддержке безработных граждан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для предоставления государственной 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проведения оплачиваемых общественных работ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для предоставления государственной 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временного трудоустройства несовершеннолетних граждан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возрасте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14 до 18 лет в свободное от учебы время, безработных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граждан, испытывающих трудности в поиске работы, безработных граждан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возрасте от 18 до 20 лет из числа выпускников образовательных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начального и среднего профессионального образования,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ищущих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работу впервые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для предоставления государственной 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адаптации безработных граждан на рынке труда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для предоставления государственной 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содействию безработным гражданам в переезде и безработным гражданам и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членам их семей в переселении в другую местность для трудоустройства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направлению органов службы занятости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205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Главное архивное управление Московской области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заявления о предоставлении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установленном законодательством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порядке пользователям на платной и бесплатной основе информации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информационных ресурсов и информационных систем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Московской области,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ведении Главного архивного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Московской области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213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образования Московской области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информации об организации начального, среднего и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профессионального образования на территории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Московской области   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информации о порядке установления, осуществления и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прекращения опеки (попечительства) и патронатного воспитания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отношении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несовершеннолетних граждан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и документов по назначению и выплате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единовременного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гражданам при передаче ребенка на воспитание в семью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26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сельского хозяйства и продовольствия Московской области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для подготовки заключения о возможности перевода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 сельскохозяйственного назначения или земельных участков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составе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таких земель в другую категорию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Выдача и аннулирование охотничьих билетов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для оказания государственной поддержки в области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растениеводства и мелиорации земель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37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транспорта Московской области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38.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(документов) на выдачу разрешения, переоформление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разрешения, дубликата разрешения на осуществление деятельности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перевозке пассажиров и багажа легковым такси на территории Московской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(документов) на выдачу пропусков, предоставляющих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 на въезд и передвижение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Московской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кольцевой автомобильной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дороге грузового автотранспорта разрешенной максимальной массой более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тонн                                                              </w:t>
            </w:r>
          </w:p>
        </w:tc>
      </w:tr>
    </w:tbl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254"/>
      <w:bookmarkEnd w:id="11"/>
      <w:r>
        <w:rPr>
          <w:rFonts w:ascii="Calibri" w:hAnsi="Calibri" w:cs="Calibri"/>
        </w:rPr>
        <w:t>Утвержден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сентября 2013 г. N 777/42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259"/>
      <w:bookmarkEnd w:id="12"/>
      <w:r>
        <w:rPr>
          <w:rFonts w:ascii="Calibri" w:hAnsi="Calibri" w:cs="Calibri"/>
          <w:b/>
          <w:bCs/>
        </w:rPr>
        <w:t>РЕКОМЕНДУЕМЫЙ ПЕРЕЧЕНЬ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УСЛУГ, ПРЕДОСТАВЛЯЕМЫХ ОРГАНАМИ МЕСТНОГО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МУНИЦИПАЛЬНЫХ ОБРАЗОВАНИЙ МОСКОВСКОЙ ОБЛАСТИ,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УСЛУГ, ОКАЗЫВАЕМЫХ МУНИЦИПАЛЬНЫМИ УЧРЕЖДЕНИЯМИ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ДРУГИМИ ОРГАНИЗАЦИЯМИ, ПРЕДОСТАВЛЕНИЕ КОТОРЫХ ОРГАНИЗУЕТСЯ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ПРИНЦИПУ "ОДНОГО ОКНА", В ТОМ ЧИСЛЕ НА БАЗЕ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МНОГОФУНКЦИОНАЛЬНЫХ ЦЕНТРОВ ПРЕДОСТАВЛЕНИЯ ГОСУДАРСТВЕННЫХ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УСЛУГ</w:t>
      </w: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8524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Наименования муниципальных услуг органов местного самоуправления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образований Московской области, а также услуг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учреждений и других организаций, осуществляющих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в рамках муниципального задания (заказа)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274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в сфере жилищно-коммунального комплекса, строительства и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архитектуры          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документов и выдача решения о предоставлении гражданам субсидий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оплату жилого помещения и коммунальных услуг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и выдача документов о согласовании переустройства и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перепланировки жилого помещения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запросов и выдача выписок из Реестра муниципального имущества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Выдача документов (единого жилищного документа, копии                </w:t>
            </w:r>
            <w:proofErr w:type="gramEnd"/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финансово-лицевого счета, выписки из домовой книги, карточки учета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собственника жилого помещения, справок и иных документов)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заявок и проведение перерасчета оплаты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жилищно-коммунальные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в рамках действующего законодательства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и выдача разрешений на строительство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и выдача разрешения на ввод объекта капитального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в эксплуатацию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документов, а также выдача решения о переводе жилого помещения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нежилое или нежилого помещения в жилое помещение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и выдача разрешений на установку рекламных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 на соответствующей территории, аннулирование таких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разрешений, выдача предписаний о демонтаже самовольно установленных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вновь рекламных конструкций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и документов на предоставление жилых помещений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условиях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коммерческого найма и выдача договора коммерческого найма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на передачу в аренду имущества, находящегося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муниципального образования Московской области, и выдача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договора аренды муниципального имущества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заявления и выдача справок о неиспользовании (использовании)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гражданами права приватизации жилых помещений, копий и дубликатов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договоров передачи жилых помещений муниципального жилищного фонда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собственность граждан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заявок и последующее предоставление информации об объектах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муниципальной собственности и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предназначенных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сдачи в аренду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заявок и документов для оформления разрешения на вселение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членов семьи нанимателя и иных граждан в жилые помещения   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жилищного фонда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заявок и документов для оформления документов по обмену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помещениями          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на получение жилых помещений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специализированного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жилищного фонда муниципального образования Московской области и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выдача результатов рассмотрения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для постановки граждан на учет в качестве 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нуждающихся в жилых помещениях, предоставляемых по договорам         </w:t>
            </w:r>
            <w:proofErr w:type="gramEnd"/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социального найма, и выдача уведомления 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принятом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органом местного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решении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и документов на обеспечение детей-сирот и детей,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оставшихся без попечения родителей, а также лиц из их числа жилыми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помещениями специализированного жилищного фонда по договорам найма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специализированных жилых помещений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(документов) на предоставление в собственность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арендованного имущества субъектам малого и среднего        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предпринимательства при реализации их преимущественного права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информации о порядке предоставления         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жилищно-коммунальных услуг населению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349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земельно-имущественной сферы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и выдача документов о согласовании местоположения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границ земельного участка органом местного самоуправления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Выдача разрешений на вырубку зеленых насаждений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документов и выдача решения о предоставлении земельного участка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индивидуального жилищного строительства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Выдача справки о наличии (отсутствии) задолженности и расчетов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арендной плате за землю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на предоставление земельных участков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с предварительным согласованием мест размещения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и выдача решения о предоставлении земельного участка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с предварительным согласованием мест размещения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      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на предоставление земельных участков, на которых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расположены здания, строения, сооружения, и выдача постановления о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земельного участка или договора о предоставлении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земельного участка (при необходимости)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на приобретение земельных участков из земель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назначения,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муниципальной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собственности, для создания фермерского хозяйства и осуществления его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от многодетных семей для постановки их на учет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целях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бесплатного предоставления земельных участков и выдача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уведомления о принятом органом местного самоуправления решении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заявлений и документов на предоставление садовых, огородных и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дачных земельных участков гражданам и садоводческим, огородническим и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дачным некоммерческим объединениям граждан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Отнесение земель к категориям, перевод их из одной категории в другую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Присвоение адреса объектам недвижимости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390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в сфере развития потребительского рынка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заявления (документов) и выдача разрешения на проведение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лотереи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395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в социальной сфере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33.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о постановке на учет для зачисления детей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образовательные учреждения, реализующие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общеобразовательную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программу дошкольного образования (детские сады), расположенные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муниципального образования Московской области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информации об организации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общедоступного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бесплатного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дошкольного, начального общего, основного общего, среднего (полного)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образования, а также дополнительного образования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расположенных на территории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Московской области   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информации о порядке проведения государственной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(итоговой) аттестации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освоивших основные и    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общеобразовательные программы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информации об организации оказания специализированной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в специализированных медицинских учреждениях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на регистрацию установки и замены надмогильных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(надгробий)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на получение разрешения на вступление в брак лицам,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достигшим возраста шестнадцати лет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документов на оформление удостоверения об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одиночном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захоронении, на предоставление места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семейного (родового)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захоронения под будущее погребение и выдача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удостоверений                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заявления на внесение изменений в удостоверение о захоронении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Информирование граждан о свободных земельных участках на кладбищах,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расположенных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территории Московской области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431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в сфере архивного дела                                        </w:t>
            </w:r>
          </w:p>
        </w:tc>
      </w:tr>
      <w:tr w:rsidR="008524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запросов и выдача архивных справок, информационных писем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архивных выписок и архивных копий документов по вопросам,            </w:t>
            </w:r>
          </w:p>
          <w:p w:rsidR="008524D3" w:rsidRDefault="0085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затрагивающим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права и законные интересы заявителей                   </w:t>
            </w:r>
          </w:p>
        </w:tc>
      </w:tr>
    </w:tbl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4D3" w:rsidRDefault="00852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4D3" w:rsidRDefault="008524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2600" w:rsidRDefault="003B2600">
      <w:bookmarkStart w:id="18" w:name="_GoBack"/>
      <w:bookmarkEnd w:id="18"/>
    </w:p>
    <w:sectPr w:rsidR="003B2600" w:rsidSect="00F6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D3"/>
    <w:rsid w:val="003B2600"/>
    <w:rsid w:val="008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7F23E3F01847A85BB5FC5EEB191230B71A17265689BBA2EF611C303s4W8G" TargetMode="External"/><Relationship Id="rId5" Type="http://schemas.openxmlformats.org/officeDocument/2006/relationships/hyperlink" Target="consultantplus://offline/ref=7E17F23E3F01847A85BB5FC5EEB191230B77AE7A676F9BBA2EF611C3034832823CE94AA89EsDW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pogorodnij</dc:creator>
  <cp:lastModifiedBy>pogorodnij</cp:lastModifiedBy>
  <cp:revision>1</cp:revision>
  <dcterms:created xsi:type="dcterms:W3CDTF">2014-06-06T06:22:00Z</dcterms:created>
  <dcterms:modified xsi:type="dcterms:W3CDTF">2014-06-06T06:23:00Z</dcterms:modified>
</cp:coreProperties>
</file>