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E" w:rsidRPr="00375054" w:rsidRDefault="004A7210" w:rsidP="004A7210">
      <w:pPr>
        <w:spacing w:after="0" w:line="240" w:lineRule="auto"/>
        <w:ind w:left="-567" w:right="-284"/>
        <w:jc w:val="right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УТВЕРЖДЕНО</w:t>
      </w:r>
    </w:p>
    <w:p w:rsidR="00ED38DE" w:rsidRPr="00375054" w:rsidRDefault="004A7210" w:rsidP="004A7210">
      <w:pPr>
        <w:spacing w:after="0" w:line="240" w:lineRule="auto"/>
        <w:ind w:left="-567" w:right="-284"/>
        <w:jc w:val="right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постановлением </w:t>
      </w:r>
      <w:r w:rsidR="00D2399A">
        <w:rPr>
          <w:rFonts w:ascii="Arial" w:hAnsi="Arial" w:cs="Arial"/>
          <w:sz w:val="24"/>
          <w:szCs w:val="24"/>
        </w:rPr>
        <w:t>Главы</w:t>
      </w:r>
    </w:p>
    <w:p w:rsidR="004A7210" w:rsidRPr="00375054" w:rsidRDefault="004A7210" w:rsidP="004A7210">
      <w:pPr>
        <w:spacing w:after="0" w:line="240" w:lineRule="auto"/>
        <w:ind w:left="-567" w:right="-284"/>
        <w:jc w:val="right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сельского поселения Ашитко</w:t>
      </w:r>
      <w:r w:rsidR="00CB646A" w:rsidRPr="00375054">
        <w:rPr>
          <w:rFonts w:ascii="Arial" w:hAnsi="Arial" w:cs="Arial"/>
          <w:sz w:val="24"/>
          <w:szCs w:val="24"/>
        </w:rPr>
        <w:t>в</w:t>
      </w:r>
      <w:r w:rsidRPr="00375054">
        <w:rPr>
          <w:rFonts w:ascii="Arial" w:hAnsi="Arial" w:cs="Arial"/>
          <w:sz w:val="24"/>
          <w:szCs w:val="24"/>
        </w:rPr>
        <w:t xml:space="preserve">ское </w:t>
      </w:r>
    </w:p>
    <w:p w:rsidR="004A7210" w:rsidRPr="00375054" w:rsidRDefault="004A7210" w:rsidP="004A7210">
      <w:pPr>
        <w:spacing w:after="0" w:line="240" w:lineRule="auto"/>
        <w:ind w:left="-567" w:right="-284"/>
        <w:jc w:val="right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Воскресенского </w:t>
      </w:r>
      <w:r w:rsidR="00CB646A" w:rsidRPr="00375054">
        <w:rPr>
          <w:rFonts w:ascii="Arial" w:hAnsi="Arial" w:cs="Arial"/>
          <w:sz w:val="24"/>
          <w:szCs w:val="24"/>
        </w:rPr>
        <w:t xml:space="preserve">муниципального </w:t>
      </w:r>
      <w:r w:rsidRPr="00375054">
        <w:rPr>
          <w:rFonts w:ascii="Arial" w:hAnsi="Arial" w:cs="Arial"/>
          <w:sz w:val="24"/>
          <w:szCs w:val="24"/>
        </w:rPr>
        <w:t xml:space="preserve">района </w:t>
      </w:r>
    </w:p>
    <w:p w:rsidR="00D2399A" w:rsidRPr="00375054" w:rsidRDefault="004A7210" w:rsidP="00ED38DE">
      <w:pPr>
        <w:spacing w:after="0" w:line="240" w:lineRule="auto"/>
        <w:ind w:left="-567" w:right="-284"/>
        <w:jc w:val="right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Московской области</w:t>
      </w:r>
    </w:p>
    <w:p w:rsidR="004A7210" w:rsidRPr="00375054" w:rsidRDefault="004A7210" w:rsidP="00ED38DE">
      <w:pPr>
        <w:spacing w:after="0" w:line="240" w:lineRule="auto"/>
        <w:ind w:left="-567" w:right="-284"/>
        <w:jc w:val="right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от «</w:t>
      </w:r>
      <w:r w:rsidR="003811AE" w:rsidRPr="003811AE">
        <w:rPr>
          <w:rFonts w:ascii="Arial" w:hAnsi="Arial" w:cs="Arial"/>
          <w:sz w:val="24"/>
          <w:szCs w:val="24"/>
          <w:u w:val="single"/>
        </w:rPr>
        <w:t>05</w:t>
      </w:r>
      <w:r w:rsidRPr="00375054">
        <w:rPr>
          <w:rFonts w:ascii="Arial" w:hAnsi="Arial" w:cs="Arial"/>
          <w:sz w:val="24"/>
          <w:szCs w:val="24"/>
        </w:rPr>
        <w:t>»  ___</w:t>
      </w:r>
      <w:r w:rsidR="003811AE" w:rsidRPr="003811AE">
        <w:rPr>
          <w:rFonts w:ascii="Arial" w:hAnsi="Arial" w:cs="Arial"/>
          <w:sz w:val="24"/>
          <w:szCs w:val="24"/>
          <w:u w:val="single"/>
        </w:rPr>
        <w:t>02</w:t>
      </w:r>
      <w:r w:rsidRPr="00375054">
        <w:rPr>
          <w:rFonts w:ascii="Arial" w:hAnsi="Arial" w:cs="Arial"/>
          <w:sz w:val="24"/>
          <w:szCs w:val="24"/>
        </w:rPr>
        <w:t>_______ 20</w:t>
      </w:r>
      <w:r w:rsidR="003811AE" w:rsidRPr="003811AE">
        <w:rPr>
          <w:rFonts w:ascii="Arial" w:hAnsi="Arial" w:cs="Arial"/>
          <w:sz w:val="24"/>
          <w:szCs w:val="24"/>
          <w:u w:val="single"/>
        </w:rPr>
        <w:t>14</w:t>
      </w:r>
      <w:r w:rsidRPr="00375054">
        <w:rPr>
          <w:rFonts w:ascii="Arial" w:hAnsi="Arial" w:cs="Arial"/>
          <w:sz w:val="24"/>
          <w:szCs w:val="24"/>
        </w:rPr>
        <w:t xml:space="preserve"> № _</w:t>
      </w:r>
      <w:r w:rsidR="003811AE" w:rsidRPr="003811AE">
        <w:rPr>
          <w:rFonts w:ascii="Arial" w:hAnsi="Arial" w:cs="Arial"/>
          <w:sz w:val="24"/>
          <w:szCs w:val="24"/>
          <w:u w:val="single"/>
        </w:rPr>
        <w:t>43</w:t>
      </w:r>
      <w:r w:rsidRPr="00375054">
        <w:rPr>
          <w:rFonts w:ascii="Arial" w:hAnsi="Arial" w:cs="Arial"/>
          <w:sz w:val="24"/>
          <w:szCs w:val="24"/>
        </w:rPr>
        <w:t>_</w:t>
      </w:r>
    </w:p>
    <w:p w:rsidR="00C63608" w:rsidRDefault="00C63608">
      <w:pPr>
        <w:ind w:left="-567" w:right="-284"/>
        <w:rPr>
          <w:rFonts w:ascii="Arial" w:hAnsi="Arial" w:cs="Arial"/>
          <w:sz w:val="24"/>
          <w:szCs w:val="24"/>
        </w:rPr>
      </w:pPr>
    </w:p>
    <w:p w:rsidR="00AD4CD5" w:rsidRDefault="00AD4CD5">
      <w:pPr>
        <w:ind w:left="-567" w:right="-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4CD5" w:rsidRPr="00375054" w:rsidRDefault="00AD4CD5">
      <w:pPr>
        <w:ind w:left="-567" w:right="-284"/>
        <w:rPr>
          <w:rFonts w:ascii="Arial" w:hAnsi="Arial" w:cs="Arial"/>
          <w:sz w:val="24"/>
          <w:szCs w:val="24"/>
        </w:rPr>
      </w:pPr>
    </w:p>
    <w:p w:rsidR="004A7210" w:rsidRPr="00375054" w:rsidRDefault="004A7210" w:rsidP="004A7210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Положение</w:t>
      </w:r>
    </w:p>
    <w:p w:rsidR="004A7210" w:rsidRPr="00375054" w:rsidRDefault="004A7210" w:rsidP="004A7210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о порядке предоставления разрешения</w:t>
      </w:r>
      <w:r w:rsidR="00B15B87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>на право производства земляных работ на территории муниципального образования сельское поселение Ашитковское Воскресенского муниципального района Московской области</w:t>
      </w:r>
    </w:p>
    <w:p w:rsidR="004A7210" w:rsidRPr="00375054" w:rsidRDefault="004A7210" w:rsidP="004A7210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</w:p>
    <w:p w:rsidR="004A7210" w:rsidRPr="00375054" w:rsidRDefault="004A7210" w:rsidP="004A7210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4A7210" w:rsidRPr="00375054" w:rsidRDefault="004A7210" w:rsidP="004A7210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</w:p>
    <w:p w:rsidR="004A7210" w:rsidRPr="00375054" w:rsidRDefault="004A7210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1.1. Настоящее Положение о порядке оформления и выдачи разрешения</w:t>
      </w:r>
      <w:r w:rsidR="00B15B87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>на право производства земляных и аварийно - восстановительных работ на территории муниципального образования сельское поселение Ашитко</w:t>
      </w:r>
      <w:r w:rsidR="00CB646A" w:rsidRPr="00375054">
        <w:rPr>
          <w:rFonts w:ascii="Arial" w:hAnsi="Arial" w:cs="Arial"/>
          <w:sz w:val="24"/>
          <w:szCs w:val="24"/>
        </w:rPr>
        <w:t>в</w:t>
      </w:r>
      <w:r w:rsidRPr="00375054">
        <w:rPr>
          <w:rFonts w:ascii="Arial" w:hAnsi="Arial" w:cs="Arial"/>
          <w:sz w:val="24"/>
          <w:szCs w:val="24"/>
        </w:rPr>
        <w:t xml:space="preserve">ское Воскресенского муниципального района Московской области (далее – Положение) разработано в соответствии </w:t>
      </w:r>
      <w:proofErr w:type="gramStart"/>
      <w:r w:rsidRPr="00375054">
        <w:rPr>
          <w:rFonts w:ascii="Arial" w:hAnsi="Arial" w:cs="Arial"/>
          <w:sz w:val="24"/>
          <w:szCs w:val="24"/>
        </w:rPr>
        <w:t>с</w:t>
      </w:r>
      <w:proofErr w:type="gramEnd"/>
      <w:r w:rsidRPr="00375054">
        <w:rPr>
          <w:rFonts w:ascii="Arial" w:hAnsi="Arial" w:cs="Arial"/>
          <w:sz w:val="24"/>
          <w:szCs w:val="24"/>
        </w:rPr>
        <w:t xml:space="preserve">: 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Земельным кодеком Российской Федерации от 25.10.2001 N 136-ФЗ;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N 190-ФЗ;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Федеральным законом "Об охране окружающей среды" N 7-ФЗ от 10.01.2002;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Законом Московской области от 29.11.2005 N 249/2005-ОЗ "Об обеспечении чистоты и порядка на территории Московской области";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 xml:space="preserve">Постановлением Правительства Московской области от 04.08.2005 N 533/25 </w:t>
      </w:r>
      <w:r>
        <w:rPr>
          <w:rFonts w:ascii="Arial" w:hAnsi="Arial" w:cs="Arial"/>
          <w:sz w:val="24"/>
          <w:szCs w:val="24"/>
        </w:rPr>
        <w:br/>
      </w:r>
      <w:r w:rsidRPr="004D6466">
        <w:rPr>
          <w:rFonts w:ascii="Arial" w:hAnsi="Arial" w:cs="Arial"/>
          <w:sz w:val="24"/>
          <w:szCs w:val="24"/>
        </w:rPr>
        <w:t>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4D6466" w:rsidRPr="004D6466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D6466">
        <w:rPr>
          <w:rFonts w:ascii="Arial" w:hAnsi="Arial" w:cs="Arial"/>
          <w:sz w:val="24"/>
          <w:szCs w:val="24"/>
        </w:rPr>
        <w:t>Р</w:t>
      </w:r>
      <w:proofErr w:type="gramEnd"/>
      <w:r w:rsidRPr="004D6466">
        <w:rPr>
          <w:rFonts w:ascii="Arial" w:hAnsi="Arial" w:cs="Arial"/>
          <w:sz w:val="24"/>
          <w:szCs w:val="24"/>
        </w:rPr>
        <w:t xml:space="preserve"> 51872-2002 «Документация исполнительная геодезическая. Правила выполнения».</w:t>
      </w:r>
    </w:p>
    <w:p w:rsidR="004A7210" w:rsidRPr="00375054" w:rsidRDefault="004D6466" w:rsidP="004D6466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466">
        <w:rPr>
          <w:rFonts w:ascii="Arial" w:hAnsi="Arial" w:cs="Arial"/>
          <w:sz w:val="24"/>
          <w:szCs w:val="24"/>
        </w:rPr>
        <w:t>Уставом муниципального образования сельское поселение Ашитковское Воскресенского муниципального района Московской области</w:t>
      </w:r>
      <w:r w:rsidR="004A7210" w:rsidRPr="00375054">
        <w:rPr>
          <w:rFonts w:ascii="Arial" w:hAnsi="Arial" w:cs="Arial"/>
          <w:sz w:val="24"/>
          <w:szCs w:val="24"/>
        </w:rPr>
        <w:t xml:space="preserve">; </w:t>
      </w:r>
    </w:p>
    <w:p w:rsidR="004A7210" w:rsidRPr="00375054" w:rsidRDefault="004A7210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1.2. Положение разработано в целях координации земляных работ с работами по благоустройству территории, исключения осложнений в движении транспорта, недопущения нарушения благоустройства территорий, предотвращения аварий и других чрезвычайных ситуаций и определяет основные правила проведения земляных работ при строительстве, реконструкции или ремонте объектов на территории сельского поселения Ашитковское. </w:t>
      </w:r>
    </w:p>
    <w:p w:rsidR="004A7210" w:rsidRPr="00375054" w:rsidRDefault="004A7210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1.3. Настоящее Положение устанавливает порядок оформления и выдачи ордеров (разрешения) на право производства земляных работ при прокладке, ремонте инженерных сетей и коммуникаций, проведении других земляных работ, а также проведении аварийно - восстановительных работ на территории сельского поселения </w:t>
      </w:r>
      <w:r w:rsidR="00C65042" w:rsidRPr="00375054">
        <w:rPr>
          <w:rFonts w:ascii="Arial" w:hAnsi="Arial" w:cs="Arial"/>
          <w:sz w:val="24"/>
          <w:szCs w:val="24"/>
        </w:rPr>
        <w:t>Ашитковское</w:t>
      </w:r>
      <w:r w:rsidRPr="00375054">
        <w:rPr>
          <w:rFonts w:ascii="Arial" w:hAnsi="Arial" w:cs="Arial"/>
          <w:sz w:val="24"/>
          <w:szCs w:val="24"/>
        </w:rPr>
        <w:t xml:space="preserve">. </w:t>
      </w:r>
    </w:p>
    <w:p w:rsidR="004A7210" w:rsidRPr="00375054" w:rsidRDefault="004A7210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lastRenderedPageBreak/>
        <w:t xml:space="preserve">1.4. Выполнение настоящего Положения обязательно для всех юридических и физических лиц, проводящих земляные работы и аварийно-восстановительные работы на территории сельского поселения </w:t>
      </w:r>
      <w:r w:rsidR="00C65042" w:rsidRPr="00375054">
        <w:rPr>
          <w:rFonts w:ascii="Arial" w:hAnsi="Arial" w:cs="Arial"/>
          <w:sz w:val="24"/>
          <w:szCs w:val="24"/>
        </w:rPr>
        <w:t>Ашитковское</w:t>
      </w:r>
      <w:r w:rsidRPr="00375054">
        <w:rPr>
          <w:rFonts w:ascii="Arial" w:hAnsi="Arial" w:cs="Arial"/>
          <w:sz w:val="24"/>
          <w:szCs w:val="24"/>
        </w:rPr>
        <w:t>.</w:t>
      </w:r>
    </w:p>
    <w:p w:rsidR="00C65042" w:rsidRPr="00375054" w:rsidRDefault="00C65042" w:rsidP="004A7210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C65042" w:rsidRPr="00375054" w:rsidRDefault="00C65042" w:rsidP="00C65042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2. Термины и определения</w:t>
      </w:r>
    </w:p>
    <w:p w:rsidR="00C65042" w:rsidRPr="00375054" w:rsidRDefault="00C65042" w:rsidP="00C65042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В настоящем Положении используются следующие термины: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2.1. Земляные работы - работы, связанные со вскрытием грунта, на глубину более 30 сантиметров,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2.2. Аварийно-восстановительные работы 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сельского поселения Ашитков</w:t>
      </w:r>
      <w:r w:rsidR="00CB646A" w:rsidRPr="00375054">
        <w:rPr>
          <w:rFonts w:ascii="Arial" w:hAnsi="Arial" w:cs="Arial"/>
          <w:sz w:val="24"/>
          <w:szCs w:val="24"/>
        </w:rPr>
        <w:t>с</w:t>
      </w:r>
      <w:r w:rsidRPr="00375054">
        <w:rPr>
          <w:rFonts w:ascii="Arial" w:hAnsi="Arial" w:cs="Arial"/>
          <w:sz w:val="24"/>
          <w:szCs w:val="24"/>
        </w:rPr>
        <w:t>кое.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2.3. Аварийная ситуация – ситуация, влекущая за собой значительные перебои, полную остановку или снижение надежности </w:t>
      </w:r>
      <w:proofErr w:type="spellStart"/>
      <w:r w:rsidRPr="00375054">
        <w:rPr>
          <w:rFonts w:ascii="Arial" w:hAnsi="Arial" w:cs="Arial"/>
          <w:sz w:val="24"/>
          <w:szCs w:val="24"/>
        </w:rPr>
        <w:t>ресурсоснабжения</w:t>
      </w:r>
      <w:proofErr w:type="spellEnd"/>
      <w:r w:rsidRPr="00375054">
        <w:rPr>
          <w:rFonts w:ascii="Arial" w:hAnsi="Arial" w:cs="Arial"/>
          <w:sz w:val="24"/>
          <w:szCs w:val="24"/>
        </w:rPr>
        <w:t xml:space="preserve"> (водоснабжения, водоотведения, теплоснабжения, газоснабжения, электроснабжения) жилого дома, жилого района, другого жизненно важного объекта в результате непредвиденных, неожиданных нарушений в работе инженерных коммуникаций и сооружений.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2.4. </w:t>
      </w:r>
      <w:r w:rsidR="00B15B87">
        <w:rPr>
          <w:rFonts w:ascii="Arial" w:hAnsi="Arial" w:cs="Arial"/>
          <w:sz w:val="24"/>
          <w:szCs w:val="24"/>
        </w:rPr>
        <w:t>Р</w:t>
      </w:r>
      <w:r w:rsidRPr="00375054">
        <w:rPr>
          <w:rFonts w:ascii="Arial" w:hAnsi="Arial" w:cs="Arial"/>
          <w:sz w:val="24"/>
          <w:szCs w:val="24"/>
        </w:rPr>
        <w:t>азрешение</w:t>
      </w:r>
      <w:r w:rsidR="00B15B87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 (далее – </w:t>
      </w:r>
      <w:r w:rsidR="00B15B87">
        <w:rPr>
          <w:rFonts w:ascii="Arial" w:hAnsi="Arial" w:cs="Arial"/>
          <w:sz w:val="24"/>
          <w:szCs w:val="24"/>
        </w:rPr>
        <w:t>разрешение</w:t>
      </w:r>
      <w:r w:rsidRPr="00375054">
        <w:rPr>
          <w:rFonts w:ascii="Arial" w:hAnsi="Arial" w:cs="Arial"/>
          <w:sz w:val="24"/>
          <w:szCs w:val="24"/>
        </w:rPr>
        <w:t xml:space="preserve">) - документ, разрешающий проведение земляных работ или проведение аварийно </w:t>
      </w:r>
      <w:r w:rsidR="00B15B87">
        <w:rPr>
          <w:rFonts w:ascii="Arial" w:hAnsi="Arial" w:cs="Arial"/>
          <w:sz w:val="24"/>
          <w:szCs w:val="24"/>
        </w:rPr>
        <w:br/>
      </w:r>
      <w:r w:rsidRPr="00375054">
        <w:rPr>
          <w:rFonts w:ascii="Arial" w:hAnsi="Arial" w:cs="Arial"/>
          <w:sz w:val="24"/>
          <w:szCs w:val="24"/>
        </w:rPr>
        <w:t>- восстановительных работ на территории сельского поселения Ашитко</w:t>
      </w:r>
      <w:r w:rsidR="00CB646A" w:rsidRPr="00375054">
        <w:rPr>
          <w:rFonts w:ascii="Arial" w:hAnsi="Arial" w:cs="Arial"/>
          <w:sz w:val="24"/>
          <w:szCs w:val="24"/>
        </w:rPr>
        <w:t>в</w:t>
      </w:r>
      <w:r w:rsidRPr="00375054">
        <w:rPr>
          <w:rFonts w:ascii="Arial" w:hAnsi="Arial" w:cs="Arial"/>
          <w:sz w:val="24"/>
          <w:szCs w:val="24"/>
        </w:rPr>
        <w:t>ское.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2.5. Благоустройство - комплекс работ и мероприятий, направленных на создание благоприятных условий жизни для труда и отдыха населения и защиты населения на территории сельского поселения Ашитко</w:t>
      </w:r>
      <w:r w:rsidR="00CB646A" w:rsidRPr="00375054">
        <w:rPr>
          <w:rFonts w:ascii="Arial" w:hAnsi="Arial" w:cs="Arial"/>
          <w:sz w:val="24"/>
          <w:szCs w:val="24"/>
        </w:rPr>
        <w:t>в</w:t>
      </w:r>
      <w:r w:rsidRPr="00375054">
        <w:rPr>
          <w:rFonts w:ascii="Arial" w:hAnsi="Arial" w:cs="Arial"/>
          <w:sz w:val="24"/>
          <w:szCs w:val="24"/>
        </w:rPr>
        <w:t>ское.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2.6. Заявитель - юридические или физические лица, которые получают ордер (разрешение) и несут полную ответственность за проведение земляных и аварийно - восстановительных работ и восстановление благоустройства.</w:t>
      </w:r>
    </w:p>
    <w:p w:rsidR="00C65042" w:rsidRPr="00375054" w:rsidRDefault="00C65042" w:rsidP="004A7210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C65042" w:rsidRPr="00375054" w:rsidRDefault="00C65042" w:rsidP="00C65042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3. Порядок оформления и выдачи разрешения</w:t>
      </w:r>
      <w:r w:rsidR="00B15B87">
        <w:rPr>
          <w:rFonts w:ascii="Arial" w:hAnsi="Arial" w:cs="Arial"/>
          <w:sz w:val="24"/>
          <w:szCs w:val="24"/>
        </w:rPr>
        <w:t xml:space="preserve"> н</w:t>
      </w:r>
      <w:r w:rsidRPr="00375054">
        <w:rPr>
          <w:rFonts w:ascii="Arial" w:hAnsi="Arial" w:cs="Arial"/>
          <w:sz w:val="24"/>
          <w:szCs w:val="24"/>
        </w:rPr>
        <w:t xml:space="preserve">а право </w:t>
      </w:r>
      <w:r w:rsidRPr="00375054">
        <w:rPr>
          <w:rFonts w:ascii="Arial" w:hAnsi="Arial" w:cs="Arial"/>
          <w:sz w:val="24"/>
          <w:szCs w:val="24"/>
        </w:rPr>
        <w:br/>
        <w:t>производства земляных работ</w:t>
      </w:r>
    </w:p>
    <w:p w:rsidR="00C65042" w:rsidRPr="00375054" w:rsidRDefault="00C65042" w:rsidP="00C6504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3.1. При производстве земляных и буровых работ непосредственный производитель работ должен получить разрешение</w:t>
      </w:r>
      <w:r w:rsidR="00B15B87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 </w:t>
      </w:r>
      <w:r w:rsidR="00B15B87">
        <w:rPr>
          <w:rFonts w:ascii="Arial" w:hAnsi="Arial" w:cs="Arial"/>
          <w:sz w:val="24"/>
          <w:szCs w:val="24"/>
        </w:rPr>
        <w:br/>
      </w:r>
      <w:r w:rsidRPr="00375054">
        <w:rPr>
          <w:rFonts w:ascii="Arial" w:hAnsi="Arial" w:cs="Arial"/>
          <w:sz w:val="24"/>
          <w:szCs w:val="24"/>
        </w:rPr>
        <w:t xml:space="preserve">(приложение №1) в </w:t>
      </w:r>
      <w:r w:rsidR="00222B0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дминистрации муниципального образования сельское поселение </w:t>
      </w:r>
      <w:r w:rsidR="002E77A3" w:rsidRPr="00375054">
        <w:rPr>
          <w:rFonts w:ascii="Arial" w:hAnsi="Arial" w:cs="Arial"/>
          <w:sz w:val="24"/>
          <w:szCs w:val="24"/>
        </w:rPr>
        <w:t xml:space="preserve">Ашитковское Воскресенского муниципального </w:t>
      </w:r>
      <w:r w:rsidRPr="00375054">
        <w:rPr>
          <w:rFonts w:ascii="Arial" w:hAnsi="Arial" w:cs="Arial"/>
          <w:sz w:val="24"/>
          <w:szCs w:val="24"/>
        </w:rPr>
        <w:t xml:space="preserve">района </w:t>
      </w:r>
      <w:r w:rsidR="002E77A3" w:rsidRPr="00375054">
        <w:rPr>
          <w:rFonts w:ascii="Arial" w:hAnsi="Arial" w:cs="Arial"/>
          <w:sz w:val="24"/>
          <w:szCs w:val="24"/>
        </w:rPr>
        <w:t xml:space="preserve">Московской </w:t>
      </w:r>
      <w:r w:rsidRPr="00375054">
        <w:rPr>
          <w:rFonts w:ascii="Arial" w:hAnsi="Arial" w:cs="Arial"/>
          <w:sz w:val="24"/>
          <w:szCs w:val="24"/>
        </w:rPr>
        <w:t>области (далее по тексту «</w:t>
      </w:r>
      <w:r w:rsidR="00222B0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>дминистрация»).</w:t>
      </w:r>
    </w:p>
    <w:p w:rsidR="00C65042" w:rsidRPr="00375054" w:rsidRDefault="00B15B87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Разрешение </w:t>
      </w:r>
      <w:r w:rsidR="00C65042"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 выдается непосредственному производителю работ на срок, указанный в заявлении, но в пределах срока действия разрешения на строительство. </w:t>
      </w:r>
    </w:p>
    <w:p w:rsidR="00C65042" w:rsidRPr="00375054" w:rsidRDefault="00C65042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На каждую сеть одного объекта, каждой организаци</w:t>
      </w:r>
      <w:r w:rsidR="00814965" w:rsidRPr="00375054">
        <w:rPr>
          <w:rFonts w:ascii="Arial" w:hAnsi="Arial" w:cs="Arial"/>
          <w:sz w:val="24"/>
          <w:szCs w:val="24"/>
        </w:rPr>
        <w:t>ей</w:t>
      </w:r>
      <w:r w:rsidRPr="00375054">
        <w:rPr>
          <w:rFonts w:ascii="Arial" w:hAnsi="Arial" w:cs="Arial"/>
          <w:sz w:val="24"/>
          <w:szCs w:val="24"/>
        </w:rPr>
        <w:t xml:space="preserve"> планирующей выполнять данные работы оформляется отдельн</w:t>
      </w:r>
      <w:r w:rsidR="00B15B87">
        <w:rPr>
          <w:rFonts w:ascii="Arial" w:hAnsi="Arial" w:cs="Arial"/>
          <w:sz w:val="24"/>
          <w:szCs w:val="24"/>
        </w:rPr>
        <w:t>ое</w:t>
      </w:r>
      <w:r w:rsidRPr="00375054">
        <w:rPr>
          <w:rFonts w:ascii="Arial" w:hAnsi="Arial" w:cs="Arial"/>
          <w:sz w:val="24"/>
          <w:szCs w:val="24"/>
        </w:rPr>
        <w:t xml:space="preserve"> </w:t>
      </w:r>
      <w:r w:rsidR="00B15B87">
        <w:rPr>
          <w:rFonts w:ascii="Arial" w:hAnsi="Arial" w:cs="Arial"/>
          <w:sz w:val="24"/>
          <w:szCs w:val="24"/>
        </w:rPr>
        <w:t>разрешение</w:t>
      </w:r>
      <w:r w:rsidRPr="00375054">
        <w:rPr>
          <w:rFonts w:ascii="Arial" w:hAnsi="Arial" w:cs="Arial"/>
          <w:sz w:val="24"/>
          <w:szCs w:val="24"/>
        </w:rPr>
        <w:t>.</w:t>
      </w:r>
    </w:p>
    <w:p w:rsidR="002E77A3" w:rsidRPr="00375054" w:rsidRDefault="00B15B87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E77A3" w:rsidRPr="00375054">
        <w:rPr>
          <w:rFonts w:ascii="Arial" w:hAnsi="Arial" w:cs="Arial"/>
          <w:sz w:val="24"/>
          <w:szCs w:val="24"/>
        </w:rPr>
        <w:t>азрешение действительн</w:t>
      </w:r>
      <w:r>
        <w:rPr>
          <w:rFonts w:ascii="Arial" w:hAnsi="Arial" w:cs="Arial"/>
          <w:sz w:val="24"/>
          <w:szCs w:val="24"/>
        </w:rPr>
        <w:t>о</w:t>
      </w:r>
      <w:r w:rsidR="002E77A3" w:rsidRPr="00375054">
        <w:rPr>
          <w:rFonts w:ascii="Arial" w:hAnsi="Arial" w:cs="Arial"/>
          <w:sz w:val="24"/>
          <w:szCs w:val="24"/>
        </w:rPr>
        <w:t xml:space="preserve"> на указанны</w:t>
      </w:r>
      <w:r>
        <w:rPr>
          <w:rFonts w:ascii="Arial" w:hAnsi="Arial" w:cs="Arial"/>
          <w:sz w:val="24"/>
          <w:szCs w:val="24"/>
        </w:rPr>
        <w:t>й</w:t>
      </w:r>
      <w:r w:rsidR="002E77A3" w:rsidRPr="00375054">
        <w:rPr>
          <w:rFonts w:ascii="Arial" w:hAnsi="Arial" w:cs="Arial"/>
          <w:sz w:val="24"/>
          <w:szCs w:val="24"/>
        </w:rPr>
        <w:t xml:space="preserve"> в них вид, объем, срок и место проведения работ. В случае замены производителя работ, передачи объекта другой строительной организации подрядчик, лицо, которому выдан</w:t>
      </w:r>
      <w:r>
        <w:rPr>
          <w:rFonts w:ascii="Arial" w:hAnsi="Arial" w:cs="Arial"/>
          <w:sz w:val="24"/>
          <w:szCs w:val="24"/>
        </w:rPr>
        <w:t>о</w:t>
      </w:r>
      <w:r w:rsidR="002E77A3" w:rsidRPr="00375054">
        <w:rPr>
          <w:rFonts w:ascii="Arial" w:hAnsi="Arial" w:cs="Arial"/>
          <w:sz w:val="24"/>
          <w:szCs w:val="24"/>
        </w:rPr>
        <w:t xml:space="preserve"> разрешение, обязано немедленно переоформить его на другую организацию.</w:t>
      </w:r>
    </w:p>
    <w:p w:rsidR="006E0068" w:rsidRPr="00375054" w:rsidRDefault="006E0068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3.2. </w:t>
      </w:r>
      <w:r w:rsidR="00B15B87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работ. </w:t>
      </w:r>
    </w:p>
    <w:p w:rsidR="006E0068" w:rsidRPr="00375054" w:rsidRDefault="006E0068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3.2.1. Для получения </w:t>
      </w:r>
      <w:r w:rsidR="00B15B87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 заявитель обращается в «</w:t>
      </w:r>
      <w:r w:rsidR="00222B0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>дминистрацию» с заявлением в письменной форме (приложение № 2 к настоящему Положению).</w:t>
      </w:r>
    </w:p>
    <w:p w:rsidR="006E0068" w:rsidRPr="00375054" w:rsidRDefault="006E0068" w:rsidP="006E006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Для получени</w:t>
      </w:r>
      <w:r w:rsidR="00B2342D">
        <w:rPr>
          <w:rFonts w:ascii="Arial" w:hAnsi="Arial" w:cs="Arial"/>
          <w:sz w:val="24"/>
          <w:szCs w:val="24"/>
        </w:rPr>
        <w:t>я</w:t>
      </w:r>
      <w:r w:rsidRPr="00375054">
        <w:rPr>
          <w:rFonts w:ascii="Arial" w:hAnsi="Arial" w:cs="Arial"/>
          <w:sz w:val="24"/>
          <w:szCs w:val="24"/>
        </w:rPr>
        <w:t xml:space="preserve"> разрешения</w:t>
      </w:r>
      <w:r w:rsidR="00B15B87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на производство земляных работ к заявлению прикладываются: </w:t>
      </w:r>
    </w:p>
    <w:p w:rsidR="006E0068" w:rsidRPr="00375054" w:rsidRDefault="006E0068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lastRenderedPageBreak/>
        <w:t>а)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</w:r>
      <w:proofErr w:type="gramStart"/>
      <w:r w:rsidRPr="00375054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75054">
        <w:rPr>
          <w:rFonts w:ascii="Arial" w:hAnsi="Arial" w:cs="Arial"/>
          <w:sz w:val="24"/>
          <w:szCs w:val="24"/>
        </w:rPr>
        <w:t>ые</w:t>
      </w:r>
      <w:proofErr w:type="spellEnd"/>
      <w:r w:rsidRPr="00375054">
        <w:rPr>
          <w:rFonts w:ascii="Arial" w:hAnsi="Arial" w:cs="Arial"/>
          <w:sz w:val="24"/>
          <w:szCs w:val="24"/>
        </w:rPr>
        <w:t xml:space="preserve">) с </w:t>
      </w:r>
      <w:r w:rsidR="004019C5">
        <w:rPr>
          <w:rFonts w:ascii="Arial" w:hAnsi="Arial" w:cs="Arial"/>
          <w:sz w:val="24"/>
          <w:szCs w:val="24"/>
        </w:rPr>
        <w:t xml:space="preserve">собственниками земельных участков и </w:t>
      </w:r>
      <w:r w:rsidRPr="00375054">
        <w:rPr>
          <w:rFonts w:ascii="Arial" w:hAnsi="Arial" w:cs="Arial"/>
          <w:sz w:val="24"/>
          <w:szCs w:val="24"/>
        </w:rPr>
        <w:t>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на котором планируется проведение земляных работ;</w:t>
      </w:r>
    </w:p>
    <w:p w:rsidR="006E0068" w:rsidRPr="00375054" w:rsidRDefault="00AD4CD5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E0068" w:rsidRPr="00375054">
        <w:rPr>
          <w:rFonts w:ascii="Arial" w:hAnsi="Arial" w:cs="Arial"/>
          <w:sz w:val="24"/>
          <w:szCs w:val="24"/>
        </w:rPr>
        <w:t>график производства земляных работ, предусматривающий конкретные виды работ и сроки их выполнения;</w:t>
      </w:r>
    </w:p>
    <w:p w:rsidR="006E0068" w:rsidRPr="00375054" w:rsidRDefault="006E0068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в)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6E0068" w:rsidRPr="00375054" w:rsidRDefault="006E0068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г) временная схема движения транспорта, согласованная с государственной инспекций безопасности дорожного движения, в случае, если при производстве земляных работ будут созданы помехи движению автомобильного транспорта;</w:t>
      </w:r>
    </w:p>
    <w:p w:rsidR="006E0068" w:rsidRPr="00375054" w:rsidRDefault="00354E3B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E0068" w:rsidRPr="00375054">
        <w:rPr>
          <w:rFonts w:ascii="Arial" w:hAnsi="Arial" w:cs="Arial"/>
          <w:sz w:val="24"/>
          <w:szCs w:val="24"/>
        </w:rPr>
        <w:t>) разрешение на вынужденный снос зеленых насаждений в случае, если при производстве земляных работ необходим вынужденный снос зеленых насаждений;</w:t>
      </w:r>
    </w:p>
    <w:p w:rsidR="006E0068" w:rsidRPr="00375054" w:rsidRDefault="00354E3B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E0068" w:rsidRPr="00375054">
        <w:rPr>
          <w:rFonts w:ascii="Arial" w:hAnsi="Arial" w:cs="Arial"/>
          <w:sz w:val="24"/>
          <w:szCs w:val="24"/>
        </w:rPr>
        <w:t>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и паспорт (для индивидуальных предпринимателей), паспорт (для физических лиц);</w:t>
      </w:r>
    </w:p>
    <w:p w:rsidR="006E0068" w:rsidRPr="00375054" w:rsidRDefault="00354E3B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6E0068" w:rsidRPr="00375054">
        <w:rPr>
          <w:rFonts w:ascii="Arial" w:hAnsi="Arial" w:cs="Arial"/>
          <w:sz w:val="24"/>
          <w:szCs w:val="24"/>
        </w:rPr>
        <w:t>) документ, подтверждающий полномочия представителя заявителя (в случае, если интересы заявителя представляет его представител</w:t>
      </w:r>
      <w:r w:rsidR="00D1365C">
        <w:rPr>
          <w:rFonts w:ascii="Arial" w:hAnsi="Arial" w:cs="Arial"/>
          <w:sz w:val="24"/>
          <w:szCs w:val="24"/>
        </w:rPr>
        <w:t>ь);</w:t>
      </w:r>
    </w:p>
    <w:p w:rsidR="00814965" w:rsidRDefault="00354E3B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814965" w:rsidRPr="00375054">
        <w:rPr>
          <w:rFonts w:ascii="Arial" w:hAnsi="Arial" w:cs="Arial"/>
          <w:sz w:val="24"/>
          <w:szCs w:val="24"/>
        </w:rPr>
        <w:t>) догово</w:t>
      </w:r>
      <w:proofErr w:type="gramStart"/>
      <w:r w:rsidR="00814965" w:rsidRPr="00375054">
        <w:rPr>
          <w:rFonts w:ascii="Arial" w:hAnsi="Arial" w:cs="Arial"/>
          <w:sz w:val="24"/>
          <w:szCs w:val="24"/>
        </w:rPr>
        <w:t>р(</w:t>
      </w:r>
      <w:proofErr w:type="gramEnd"/>
      <w:r w:rsidR="00814965" w:rsidRPr="00375054">
        <w:rPr>
          <w:rFonts w:ascii="Arial" w:hAnsi="Arial" w:cs="Arial"/>
          <w:sz w:val="24"/>
          <w:szCs w:val="24"/>
        </w:rPr>
        <w:t>ы)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 (в случае привлечения подрядных организаций</w:t>
      </w:r>
      <w:r w:rsidR="00583A5D">
        <w:rPr>
          <w:rFonts w:ascii="Arial" w:hAnsi="Arial" w:cs="Arial"/>
          <w:sz w:val="24"/>
          <w:szCs w:val="24"/>
        </w:rPr>
        <w:t>)</w:t>
      </w:r>
      <w:r w:rsidR="00D1365C">
        <w:rPr>
          <w:rFonts w:ascii="Arial" w:hAnsi="Arial" w:cs="Arial"/>
          <w:sz w:val="24"/>
          <w:szCs w:val="24"/>
        </w:rPr>
        <w:t>;</w:t>
      </w:r>
    </w:p>
    <w:p w:rsidR="00D1365C" w:rsidRPr="00375054" w:rsidRDefault="00D1365C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сведения о допуске к определенным видам работ.</w:t>
      </w:r>
    </w:p>
    <w:p w:rsidR="006E0068" w:rsidRPr="00375054" w:rsidRDefault="006E0068" w:rsidP="00375054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3.2.2. Документы, предоставляются в двух экземплярах: один, из которых - оригинал, представляемый для обозрения и подлежащий возврату заявителю, другой - копия документа, прилагаемая к заявлению.</w:t>
      </w:r>
    </w:p>
    <w:p w:rsidR="006E0068" w:rsidRPr="00FD1950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FD1950">
        <w:rPr>
          <w:rFonts w:ascii="Arial" w:hAnsi="Arial" w:cs="Arial"/>
          <w:sz w:val="24"/>
          <w:szCs w:val="24"/>
        </w:rPr>
        <w:t>Прилагаемый к заявлению документ, состоящий из двух и более листов, должен быть пронумерован и прошнурован. При приеме заявления специалист «</w:t>
      </w:r>
      <w:r w:rsidR="00222B06" w:rsidRPr="00FD1950">
        <w:rPr>
          <w:rFonts w:ascii="Arial" w:hAnsi="Arial" w:cs="Arial"/>
          <w:sz w:val="24"/>
          <w:szCs w:val="24"/>
        </w:rPr>
        <w:t>а</w:t>
      </w:r>
      <w:r w:rsidRPr="00FD1950">
        <w:rPr>
          <w:rFonts w:ascii="Arial" w:hAnsi="Arial" w:cs="Arial"/>
          <w:sz w:val="24"/>
          <w:szCs w:val="24"/>
        </w:rPr>
        <w:t>дминистрации»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"копия верна" с указанием фамилии, инициалов и должности специалиста, даты.</w:t>
      </w:r>
    </w:p>
    <w:p w:rsidR="006E0068" w:rsidRPr="00375054" w:rsidRDefault="006E0068" w:rsidP="00C15017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Заявление о выдаче </w:t>
      </w:r>
      <w:r w:rsidR="00B15B87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>с прилагаемыми к нему документами подлежит регистрации и рассмотрению «</w:t>
      </w:r>
      <w:r w:rsidR="00222B0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дминистрацией» в срок, не превышающий </w:t>
      </w:r>
      <w:r w:rsidRPr="008C5A76">
        <w:rPr>
          <w:rFonts w:ascii="Arial" w:hAnsi="Arial" w:cs="Arial"/>
          <w:sz w:val="24"/>
          <w:szCs w:val="24"/>
        </w:rPr>
        <w:t>семи рабочих дней со дня их поступления, а в случае необходимости проведения земляных работ, связанных с ликвидацией аварий на линейных объектах, - один рабочий день.</w:t>
      </w:r>
    </w:p>
    <w:p w:rsidR="008D6134" w:rsidRPr="00375054" w:rsidRDefault="008D6134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В течение трех дней со дня выдачи разрешения «</w:t>
      </w:r>
      <w:r w:rsidR="00222B0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дминистрация» направляет заверенную в установленном порядке копию разрешения в территориальный отдел </w:t>
      </w:r>
      <w:proofErr w:type="spellStart"/>
      <w:r w:rsidRPr="00375054">
        <w:rPr>
          <w:rFonts w:ascii="Arial" w:hAnsi="Arial" w:cs="Arial"/>
          <w:sz w:val="24"/>
          <w:szCs w:val="24"/>
        </w:rPr>
        <w:t>Госадмтехнадзора</w:t>
      </w:r>
      <w:proofErr w:type="spellEnd"/>
      <w:r w:rsidRPr="00375054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3.2.3. Для выдачи аварийного ордера к заявлению прилагаются следующие документы: </w:t>
      </w:r>
    </w:p>
    <w:p w:rsidR="006E0068" w:rsidRPr="00156369" w:rsidRDefault="00AD4CD5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="006E0068" w:rsidRPr="00156369">
        <w:rPr>
          <w:rFonts w:ascii="Arial" w:hAnsi="Arial" w:cs="Arial"/>
          <w:sz w:val="24"/>
          <w:szCs w:val="24"/>
        </w:rPr>
        <w:t>схем</w:t>
      </w:r>
      <w:r w:rsidR="002D27A6" w:rsidRPr="00156369">
        <w:rPr>
          <w:rFonts w:ascii="Arial" w:hAnsi="Arial" w:cs="Arial"/>
          <w:sz w:val="24"/>
          <w:szCs w:val="24"/>
        </w:rPr>
        <w:t>а</w:t>
      </w:r>
      <w:r w:rsidR="006E0068" w:rsidRPr="00156369">
        <w:rPr>
          <w:rFonts w:ascii="Arial" w:hAnsi="Arial" w:cs="Arial"/>
          <w:sz w:val="24"/>
          <w:szCs w:val="24"/>
        </w:rPr>
        <w:t xml:space="preserve"> участка работ (копия </w:t>
      </w:r>
      <w:r w:rsidR="001264C4" w:rsidRPr="00156369">
        <w:rPr>
          <w:rFonts w:ascii="Arial" w:hAnsi="Arial" w:cs="Arial"/>
          <w:sz w:val="24"/>
          <w:szCs w:val="24"/>
        </w:rPr>
        <w:t xml:space="preserve">проектной документации с </w:t>
      </w:r>
      <w:r w:rsidR="000A0419" w:rsidRPr="00156369">
        <w:rPr>
          <w:rFonts w:ascii="Arial" w:hAnsi="Arial" w:cs="Arial"/>
          <w:sz w:val="24"/>
          <w:szCs w:val="24"/>
        </w:rPr>
        <w:t xml:space="preserve">графическим </w:t>
      </w:r>
      <w:r w:rsidR="001264C4" w:rsidRPr="00156369">
        <w:rPr>
          <w:rFonts w:ascii="Arial" w:hAnsi="Arial" w:cs="Arial"/>
          <w:sz w:val="24"/>
          <w:szCs w:val="24"/>
        </w:rPr>
        <w:t>материалом</w:t>
      </w:r>
      <w:r w:rsidR="006E0068" w:rsidRPr="00156369">
        <w:rPr>
          <w:rFonts w:ascii="Arial" w:hAnsi="Arial" w:cs="Arial"/>
          <w:sz w:val="24"/>
          <w:szCs w:val="24"/>
        </w:rPr>
        <w:t xml:space="preserve">);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документ, подтверждающий аварийную ситуацию.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3.2.4. Для продления срока действия ордера к заявлению прилагаются следующие документы: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оригинал </w:t>
      </w:r>
      <w:r w:rsidR="00B15B87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;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рабочий чертеж на проводимые работы с указанием выполненных и незавершенных объемов работ;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мотивированное обоснование запрашиваемых новых сроков проведения работ; </w:t>
      </w:r>
    </w:p>
    <w:p w:rsidR="006E0068" w:rsidRPr="00375054" w:rsidRDefault="00AD4CD5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="006E0068" w:rsidRPr="00375054">
        <w:rPr>
          <w:rFonts w:ascii="Arial" w:hAnsi="Arial" w:cs="Arial"/>
          <w:sz w:val="24"/>
          <w:szCs w:val="24"/>
        </w:rPr>
        <w:t xml:space="preserve">гарантийное письмо - обязательство по восстановлению нарушенного благоустройства (в случае нарушения благоустройства на территории проведения работ) (приложение № 3).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lastRenderedPageBreak/>
        <w:t xml:space="preserve">3.2.5. Для переоформления </w:t>
      </w:r>
      <w:r w:rsidR="00B15B87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>заявитель направляет в «</w:t>
      </w:r>
      <w:r w:rsidR="000A0419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дминистрацию» заявление о переоформлении </w:t>
      </w:r>
      <w:r w:rsidR="00B15B87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>.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документ, подтверждающий передачу функции заказчика на производство земляных работ другой организации;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оригинал </w:t>
      </w:r>
      <w:r w:rsidR="00B15B87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;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рабочий чертеж на проводимые работы с указанием выполненных и незавершенных объемов работ; </w:t>
      </w:r>
    </w:p>
    <w:p w:rsidR="006E0068" w:rsidRPr="00375054" w:rsidRDefault="006E0068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>гарантийные обязательства организации (лица) на которое переоформляется ордер по восстановлению нарушенного благоустройства.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3.3. Оформление </w:t>
      </w:r>
      <w:r w:rsidR="00B15B87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>на право производства земляных работ.</w:t>
      </w:r>
    </w:p>
    <w:p w:rsidR="002D27A6" w:rsidRPr="00156369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156369">
        <w:rPr>
          <w:rFonts w:ascii="Arial" w:hAnsi="Arial" w:cs="Arial"/>
          <w:sz w:val="24"/>
          <w:szCs w:val="24"/>
        </w:rPr>
        <w:t xml:space="preserve">3.3.1. Заявление подается в двух экземплярах, один из которых с отметкой о приеме возвращается заявителю.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Специалист «</w:t>
      </w:r>
      <w:r w:rsidR="008C5A7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дминистрации» проверяет надлежащее оформление заявления и соответствие приложенных к нему документов, указанных в настоящем Положении.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В случае ненадлежащего оформления заявления (при отсутствии сведений о заказчике, подрядчике, подписи заявителя и т.п.), несоответствия приложенных к заявлению документов, указанных в заявлении, работник возвращает документы заявителю и разъясняет ему причины возврата.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В случае надлежащего оформления заявления, специалист «</w:t>
      </w:r>
      <w:r w:rsidR="008C5A7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дминистрации» в установленном порядке регистрирует заявление, ставит отметку о принятии документов к рассмотрению на втором экземпляре заявителя.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3.3.2. Оформление бланка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При наличии необходимых документов, в соответствии с настоящим Положением, заявление и приложенные к нему документы с резолюцией </w:t>
      </w:r>
      <w:r w:rsidR="008D07CA" w:rsidRPr="001B0082">
        <w:rPr>
          <w:rFonts w:ascii="Arial" w:hAnsi="Arial" w:cs="Arial"/>
          <w:sz w:val="24"/>
          <w:szCs w:val="24"/>
        </w:rPr>
        <w:t>главы</w:t>
      </w:r>
      <w:r w:rsidRPr="00375054">
        <w:rPr>
          <w:rFonts w:ascii="Arial" w:hAnsi="Arial" w:cs="Arial"/>
          <w:sz w:val="24"/>
          <w:szCs w:val="24"/>
        </w:rPr>
        <w:t xml:space="preserve"> «</w:t>
      </w:r>
      <w:r w:rsidR="008C5A76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дминистрации» передаются специалисту для оформления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Выдача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 фиксируется в журнале регистрации </w:t>
      </w:r>
      <w:r w:rsidR="005A1205">
        <w:rPr>
          <w:rFonts w:ascii="Arial" w:hAnsi="Arial" w:cs="Arial"/>
          <w:sz w:val="24"/>
          <w:szCs w:val="24"/>
        </w:rPr>
        <w:t xml:space="preserve">разрешений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3.3.3. Причинами отказа в выдаче </w:t>
      </w:r>
      <w:r w:rsidR="005A1205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 являются: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не предоставление необходимой документации;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</w:t>
      </w:r>
      <w:r w:rsidR="002E5044">
        <w:rPr>
          <w:rFonts w:ascii="Arial" w:hAnsi="Arial" w:cs="Arial"/>
          <w:sz w:val="24"/>
          <w:szCs w:val="24"/>
        </w:rPr>
        <w:t xml:space="preserve"> </w:t>
      </w:r>
      <w:r w:rsidRPr="00375054">
        <w:rPr>
          <w:rFonts w:ascii="Arial" w:hAnsi="Arial" w:cs="Arial"/>
          <w:sz w:val="24"/>
          <w:szCs w:val="24"/>
        </w:rPr>
        <w:t xml:space="preserve">невозможность проведения земляных работ в случаях, установленных действующим законодательством. </w:t>
      </w:r>
    </w:p>
    <w:p w:rsidR="002D27A6" w:rsidRPr="00FD1950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FD1950">
        <w:rPr>
          <w:rFonts w:ascii="Arial" w:hAnsi="Arial" w:cs="Arial"/>
          <w:sz w:val="24"/>
          <w:szCs w:val="24"/>
        </w:rPr>
        <w:t xml:space="preserve">3.4. Согласование </w:t>
      </w:r>
      <w:r w:rsidR="005A1205" w:rsidRPr="00FD1950">
        <w:rPr>
          <w:rFonts w:ascii="Arial" w:hAnsi="Arial" w:cs="Arial"/>
          <w:sz w:val="24"/>
          <w:szCs w:val="24"/>
        </w:rPr>
        <w:t xml:space="preserve">разрешения </w:t>
      </w:r>
      <w:r w:rsidRPr="00FD1950">
        <w:rPr>
          <w:rFonts w:ascii="Arial" w:hAnsi="Arial" w:cs="Arial"/>
          <w:sz w:val="24"/>
          <w:szCs w:val="24"/>
        </w:rPr>
        <w:t xml:space="preserve">(при выдаче </w:t>
      </w:r>
      <w:r w:rsidR="005A1205" w:rsidRPr="00FD1950">
        <w:rPr>
          <w:rFonts w:ascii="Arial" w:hAnsi="Arial" w:cs="Arial"/>
          <w:sz w:val="24"/>
          <w:szCs w:val="24"/>
        </w:rPr>
        <w:t>разрешения</w:t>
      </w:r>
      <w:r w:rsidRPr="00FD1950">
        <w:rPr>
          <w:rFonts w:ascii="Arial" w:hAnsi="Arial" w:cs="Arial"/>
          <w:sz w:val="24"/>
          <w:szCs w:val="24"/>
        </w:rPr>
        <w:t>, аварийного ордера</w:t>
      </w:r>
      <w:r w:rsidR="005A1205" w:rsidRPr="00FD1950">
        <w:rPr>
          <w:rFonts w:ascii="Arial" w:hAnsi="Arial" w:cs="Arial"/>
          <w:sz w:val="24"/>
          <w:szCs w:val="24"/>
        </w:rPr>
        <w:t xml:space="preserve"> (разрешения)</w:t>
      </w:r>
      <w:proofErr w:type="gramStart"/>
      <w:r w:rsidR="005A1205" w:rsidRPr="00FD1950">
        <w:rPr>
          <w:rFonts w:ascii="Arial" w:hAnsi="Arial" w:cs="Arial"/>
          <w:sz w:val="24"/>
          <w:szCs w:val="24"/>
        </w:rPr>
        <w:t xml:space="preserve"> </w:t>
      </w:r>
      <w:r w:rsidRPr="00FD1950">
        <w:rPr>
          <w:rFonts w:ascii="Arial" w:hAnsi="Arial" w:cs="Arial"/>
          <w:sz w:val="24"/>
          <w:szCs w:val="24"/>
        </w:rPr>
        <w:t>)</w:t>
      </w:r>
      <w:proofErr w:type="gramEnd"/>
      <w:r w:rsidRPr="00FD1950">
        <w:rPr>
          <w:rFonts w:ascii="Arial" w:hAnsi="Arial" w:cs="Arial"/>
          <w:sz w:val="24"/>
          <w:szCs w:val="24"/>
        </w:rPr>
        <w:t xml:space="preserve">. </w:t>
      </w:r>
    </w:p>
    <w:p w:rsidR="002D27A6" w:rsidRPr="00FD1950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FD1950">
        <w:rPr>
          <w:rFonts w:ascii="Arial" w:hAnsi="Arial" w:cs="Arial"/>
          <w:sz w:val="24"/>
          <w:szCs w:val="24"/>
        </w:rPr>
        <w:t xml:space="preserve">3.4.1. Согласование </w:t>
      </w:r>
      <w:r w:rsidR="005A1205" w:rsidRPr="00FD1950">
        <w:rPr>
          <w:rFonts w:ascii="Arial" w:hAnsi="Arial" w:cs="Arial"/>
          <w:sz w:val="24"/>
          <w:szCs w:val="24"/>
        </w:rPr>
        <w:t>разрешения</w:t>
      </w:r>
      <w:r w:rsidRPr="00FD1950">
        <w:rPr>
          <w:rFonts w:ascii="Arial" w:hAnsi="Arial" w:cs="Arial"/>
          <w:sz w:val="24"/>
          <w:szCs w:val="24"/>
        </w:rPr>
        <w:t xml:space="preserve"> осуществляется заявителем. </w:t>
      </w:r>
    </w:p>
    <w:p w:rsidR="000108BD" w:rsidRPr="00375054" w:rsidRDefault="000108BD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При наличии всех необходимых согласований, </w:t>
      </w:r>
      <w:r w:rsidR="005A1205">
        <w:rPr>
          <w:rFonts w:ascii="Arial" w:hAnsi="Arial" w:cs="Arial"/>
          <w:sz w:val="24"/>
          <w:szCs w:val="24"/>
        </w:rPr>
        <w:t xml:space="preserve">разрешение </w:t>
      </w:r>
      <w:r w:rsidRPr="00375054">
        <w:rPr>
          <w:rFonts w:ascii="Arial" w:hAnsi="Arial" w:cs="Arial"/>
          <w:sz w:val="24"/>
          <w:szCs w:val="24"/>
        </w:rPr>
        <w:t>подписывается главой сельского поселения Ашитковское и считается открытым.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Заявителю выдается заполненный бланк </w:t>
      </w:r>
      <w:r w:rsidR="005A1205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>(</w:t>
      </w:r>
      <w:r w:rsidR="005A1205">
        <w:rPr>
          <w:rFonts w:ascii="Arial" w:hAnsi="Arial" w:cs="Arial"/>
          <w:sz w:val="24"/>
          <w:szCs w:val="24"/>
        </w:rPr>
        <w:t xml:space="preserve">1 </w:t>
      </w:r>
      <w:r w:rsidRPr="00375054">
        <w:rPr>
          <w:rFonts w:ascii="Arial" w:hAnsi="Arial" w:cs="Arial"/>
          <w:sz w:val="24"/>
          <w:szCs w:val="24"/>
        </w:rPr>
        <w:t xml:space="preserve">экземпляр). </w:t>
      </w:r>
    </w:p>
    <w:p w:rsidR="002D27A6" w:rsidRPr="00375054" w:rsidRDefault="005A1205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2D27A6" w:rsidRPr="00375054">
        <w:rPr>
          <w:rFonts w:ascii="Arial" w:hAnsi="Arial" w:cs="Arial"/>
          <w:sz w:val="24"/>
          <w:szCs w:val="24"/>
        </w:rPr>
        <w:t xml:space="preserve">кземпляр </w:t>
      </w:r>
      <w:r>
        <w:rPr>
          <w:rFonts w:ascii="Arial" w:hAnsi="Arial" w:cs="Arial"/>
          <w:sz w:val="24"/>
          <w:szCs w:val="24"/>
        </w:rPr>
        <w:t xml:space="preserve">разрешения </w:t>
      </w:r>
      <w:r w:rsidR="002D27A6"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 и копии документов, приложенных к заявлению о выдаче </w:t>
      </w:r>
      <w:r>
        <w:rPr>
          <w:rFonts w:ascii="Arial" w:hAnsi="Arial" w:cs="Arial"/>
          <w:sz w:val="24"/>
          <w:szCs w:val="24"/>
        </w:rPr>
        <w:t>разрешения</w:t>
      </w:r>
      <w:r w:rsidR="002D27A6" w:rsidRPr="00375054">
        <w:rPr>
          <w:rFonts w:ascii="Arial" w:hAnsi="Arial" w:cs="Arial"/>
          <w:sz w:val="24"/>
          <w:szCs w:val="24"/>
        </w:rPr>
        <w:t>, остаются в «</w:t>
      </w:r>
      <w:r w:rsidR="000108BD">
        <w:rPr>
          <w:rFonts w:ascii="Arial" w:hAnsi="Arial" w:cs="Arial"/>
          <w:sz w:val="24"/>
          <w:szCs w:val="24"/>
        </w:rPr>
        <w:t>а</w:t>
      </w:r>
      <w:r w:rsidR="002D27A6" w:rsidRPr="00375054">
        <w:rPr>
          <w:rFonts w:ascii="Arial" w:hAnsi="Arial" w:cs="Arial"/>
          <w:sz w:val="24"/>
          <w:szCs w:val="24"/>
        </w:rPr>
        <w:t xml:space="preserve">дминистрации» </w:t>
      </w:r>
    </w:p>
    <w:p w:rsidR="002D27A6" w:rsidRPr="00375054" w:rsidRDefault="002D27A6" w:rsidP="00F94E9C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3.5. Продление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 на право производства земляных работ.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По заявлению производителя земляных работ «</w:t>
      </w:r>
      <w:r w:rsidR="000108BD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дминистрация» осуществляет продление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 на право производства земляных работ или дает мотивированное заключение об отказе в продлении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Продление сроков проведения земляных, аварийно-восстановительных работ визируют в экземпляре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, представленного лицом (организацией), осуществляющей проведение работ.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Продление срока действия </w:t>
      </w:r>
      <w:r w:rsidR="005A1205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>удостоверяется подписью должностного лица «</w:t>
      </w:r>
      <w:r w:rsidR="000108BD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дминистрации» на оригинале </w:t>
      </w:r>
      <w:r w:rsidR="005A1205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 xml:space="preserve">и на втором экземпляре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>, который хранится в «</w:t>
      </w:r>
      <w:r w:rsidR="000108BD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дминистрации». Продление срока действия </w:t>
      </w:r>
      <w:r w:rsidR="005A1205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 xml:space="preserve">фиксируется в журнале регистрации </w:t>
      </w:r>
      <w:r w:rsidR="005A1205">
        <w:rPr>
          <w:rFonts w:ascii="Arial" w:hAnsi="Arial" w:cs="Arial"/>
          <w:sz w:val="24"/>
          <w:szCs w:val="24"/>
        </w:rPr>
        <w:t xml:space="preserve">разрешений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работ. </w:t>
      </w:r>
    </w:p>
    <w:p w:rsidR="002D27A6" w:rsidRPr="00375054" w:rsidRDefault="002D27A6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lastRenderedPageBreak/>
        <w:t xml:space="preserve">3.6. Запрещается производство земляных работ без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 или по </w:t>
      </w:r>
      <w:r w:rsidR="005A1205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>, срок действия которого истек, а также производство плановых работ под видом аварийных.</w:t>
      </w:r>
    </w:p>
    <w:p w:rsidR="00E604F1" w:rsidRPr="00375054" w:rsidRDefault="00E604F1" w:rsidP="002D27A6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E604F1" w:rsidRPr="00375054" w:rsidRDefault="00E604F1" w:rsidP="00E604F1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4. Условия проведения земляных работ, аварийно-восстановительных работ</w:t>
      </w:r>
    </w:p>
    <w:p w:rsidR="00E604F1" w:rsidRPr="00375054" w:rsidRDefault="00E604F1" w:rsidP="00E604F1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4.1. Проведение земляных или аварийно-восстановительных работ должно осуществляться в соответствии с действующим законодательством 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4.2. До начала производства работ лица или (организация), осуществляющие выполнение работ, обязаны: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4.2.1. Установить дорожные знаки в соответствии с согласованной схемой;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4.2.2.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организации, при производстве работ вблизи проезжей части необходимо обеспечить видимость для водителей и пешеходов, в темное время суток – обозначить красными сигнальными фонарями;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4.2.3. На участке, где разрешено перекрытие движения транспорта, выставить указатели с направлением объезда, поместить соответствующие объявления в печати с указанием сроков работ.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4.3. Содержание ограждений, дорожных знаков, указателей, освещения обеспечивает лицо, осуществляющее выполнение работ на полный период производства работ.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4.4. Ограждение места производства работ на дорогах и тротуарах может быть снято только после полного восстановления дорожного покрытия.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4.5. При нарушении порядка проведени</w:t>
      </w:r>
      <w:r w:rsidR="00AF035C" w:rsidRPr="00375054">
        <w:rPr>
          <w:rFonts w:ascii="Arial" w:hAnsi="Arial" w:cs="Arial"/>
          <w:sz w:val="24"/>
          <w:szCs w:val="24"/>
        </w:rPr>
        <w:t>я</w:t>
      </w:r>
      <w:r w:rsidRPr="00375054">
        <w:rPr>
          <w:rFonts w:ascii="Arial" w:hAnsi="Arial" w:cs="Arial"/>
          <w:sz w:val="24"/>
          <w:szCs w:val="24"/>
        </w:rPr>
        <w:t xml:space="preserve"> земляных и аварийно-восстановительных работ, установленного настоящим Положением, «</w:t>
      </w:r>
      <w:r w:rsidR="00827309">
        <w:rPr>
          <w:rFonts w:ascii="Arial" w:hAnsi="Arial" w:cs="Arial"/>
          <w:sz w:val="24"/>
          <w:szCs w:val="24"/>
        </w:rPr>
        <w:t>а</w:t>
      </w:r>
      <w:r w:rsidRPr="00375054">
        <w:rPr>
          <w:rFonts w:ascii="Arial" w:hAnsi="Arial" w:cs="Arial"/>
          <w:sz w:val="24"/>
          <w:szCs w:val="24"/>
        </w:rPr>
        <w:t xml:space="preserve">дминистрация» имеет право приостановить действие </w:t>
      </w:r>
      <w:r w:rsidR="00771E81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 до устранения обстоятельств, послуживших основанием для приостановки действия </w:t>
      </w:r>
      <w:r w:rsidR="00771E81">
        <w:rPr>
          <w:rFonts w:ascii="Arial" w:hAnsi="Arial" w:cs="Arial"/>
          <w:sz w:val="24"/>
          <w:szCs w:val="24"/>
        </w:rPr>
        <w:t>разрешения</w:t>
      </w:r>
      <w:r w:rsidRPr="00375054">
        <w:rPr>
          <w:rFonts w:ascii="Arial" w:hAnsi="Arial" w:cs="Arial"/>
          <w:sz w:val="24"/>
          <w:szCs w:val="24"/>
        </w:rPr>
        <w:t xml:space="preserve">.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4.6. При производстве земляных работ, в том числе аварийных, заявителю (заказчику) запрещается: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- загрязнять прилегающие участки улиц, засорять ливневую канализацию, засыпать водопропускные трубы, кюветы, газоны;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- производить откачку воды из траншей, котлованов, колодцев и т.д. на дороги, тротуары и прилегающую территорию; </w:t>
      </w:r>
    </w:p>
    <w:p w:rsidR="00E604F1" w:rsidRPr="00375054" w:rsidRDefault="00E604F1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- перемещать существующие инженерные подземные коммуникации, сооружения, а также строения или сооружения, уничтожать зеленые насаждения и обнажать их корни, расположенные на трассах существующих инженерных подземных коммуникаций и сооружений, без согласования с соответствующими службами; </w:t>
      </w:r>
    </w:p>
    <w:p w:rsidR="00E604F1" w:rsidRPr="00375054" w:rsidRDefault="00E604F1" w:rsidP="00E604F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- складировать грунт на месте производства работ и прилегающей территории, а также в не оборудованных для этих целей местах.</w:t>
      </w:r>
    </w:p>
    <w:p w:rsidR="00237E63" w:rsidRPr="00375054" w:rsidRDefault="00237E63" w:rsidP="00E604F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237E63" w:rsidRPr="00375054" w:rsidRDefault="00237E63" w:rsidP="00237E63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5. Закрытие </w:t>
      </w:r>
      <w:r w:rsidR="00771E81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>на право производства земляных работ</w:t>
      </w:r>
    </w:p>
    <w:p w:rsidR="00237E63" w:rsidRPr="00375054" w:rsidRDefault="00237E63" w:rsidP="00237E6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5.1. </w:t>
      </w:r>
      <w:r w:rsidR="00771E81">
        <w:rPr>
          <w:rFonts w:ascii="Arial" w:hAnsi="Arial" w:cs="Arial"/>
          <w:sz w:val="24"/>
          <w:szCs w:val="24"/>
        </w:rPr>
        <w:t xml:space="preserve">Разрешение </w:t>
      </w:r>
      <w:r w:rsidRPr="00375054">
        <w:rPr>
          <w:rFonts w:ascii="Arial" w:hAnsi="Arial" w:cs="Arial"/>
          <w:sz w:val="24"/>
          <w:szCs w:val="24"/>
        </w:rPr>
        <w:t xml:space="preserve">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</w:t>
      </w:r>
      <w:r w:rsidRPr="00375054">
        <w:rPr>
          <w:rFonts w:ascii="Arial" w:hAnsi="Arial" w:cs="Arial"/>
          <w:sz w:val="24"/>
          <w:szCs w:val="24"/>
        </w:rPr>
        <w:lastRenderedPageBreak/>
        <w:t>благоустройства после производства работ проводится в полном объеме в срок, на который выдан</w:t>
      </w:r>
      <w:r w:rsidR="00771E81">
        <w:rPr>
          <w:rFonts w:ascii="Arial" w:hAnsi="Arial" w:cs="Arial"/>
          <w:sz w:val="24"/>
          <w:szCs w:val="24"/>
        </w:rPr>
        <w:t>о</w:t>
      </w:r>
      <w:r w:rsidRPr="00375054">
        <w:rPr>
          <w:rFonts w:ascii="Arial" w:hAnsi="Arial" w:cs="Arial"/>
          <w:sz w:val="24"/>
          <w:szCs w:val="24"/>
        </w:rPr>
        <w:t xml:space="preserve"> </w:t>
      </w:r>
      <w:r w:rsidR="00771E81">
        <w:rPr>
          <w:rFonts w:ascii="Arial" w:hAnsi="Arial" w:cs="Arial"/>
          <w:sz w:val="24"/>
          <w:szCs w:val="24"/>
        </w:rPr>
        <w:t xml:space="preserve">разрешение </w:t>
      </w:r>
      <w:r w:rsidRPr="00375054">
        <w:rPr>
          <w:rFonts w:ascii="Arial" w:hAnsi="Arial" w:cs="Arial"/>
          <w:sz w:val="24"/>
          <w:szCs w:val="24"/>
        </w:rPr>
        <w:t xml:space="preserve">на проведение соответствующих работ. </w:t>
      </w: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5.2. </w:t>
      </w:r>
      <w:r w:rsidR="00771E81">
        <w:rPr>
          <w:rFonts w:ascii="Arial" w:hAnsi="Arial" w:cs="Arial"/>
          <w:sz w:val="24"/>
          <w:szCs w:val="24"/>
        </w:rPr>
        <w:t xml:space="preserve">Разрешение </w:t>
      </w:r>
      <w:r w:rsidRPr="00375054">
        <w:rPr>
          <w:rFonts w:ascii="Arial" w:hAnsi="Arial" w:cs="Arial"/>
          <w:sz w:val="24"/>
          <w:szCs w:val="24"/>
        </w:rPr>
        <w:t xml:space="preserve">закрывается </w:t>
      </w:r>
      <w:r w:rsidR="00EF58F8">
        <w:rPr>
          <w:rFonts w:ascii="Arial" w:hAnsi="Arial" w:cs="Arial"/>
          <w:sz w:val="24"/>
          <w:szCs w:val="24"/>
        </w:rPr>
        <w:t>г</w:t>
      </w:r>
      <w:r w:rsidRPr="00375054">
        <w:rPr>
          <w:rFonts w:ascii="Arial" w:hAnsi="Arial" w:cs="Arial"/>
          <w:sz w:val="24"/>
          <w:szCs w:val="24"/>
        </w:rPr>
        <w:t xml:space="preserve">лавой сельского поселения Ашитковское при условии предоставления следующих документов: </w:t>
      </w: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- оригинал </w:t>
      </w:r>
      <w:r w:rsidR="00771E81">
        <w:rPr>
          <w:rFonts w:ascii="Arial" w:hAnsi="Arial" w:cs="Arial"/>
          <w:sz w:val="24"/>
          <w:szCs w:val="24"/>
        </w:rPr>
        <w:t xml:space="preserve">разрешения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работ; </w:t>
      </w: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- акта приемки восстановленного благоустройства после производства земляных работ, </w:t>
      </w:r>
      <w:proofErr w:type="gramStart"/>
      <w:r w:rsidRPr="00375054">
        <w:rPr>
          <w:rFonts w:ascii="Arial" w:hAnsi="Arial" w:cs="Arial"/>
          <w:sz w:val="24"/>
          <w:szCs w:val="24"/>
        </w:rPr>
        <w:t>который</w:t>
      </w:r>
      <w:proofErr w:type="gramEnd"/>
      <w:r w:rsidRPr="00375054">
        <w:rPr>
          <w:rFonts w:ascii="Arial" w:hAnsi="Arial" w:cs="Arial"/>
          <w:sz w:val="24"/>
          <w:szCs w:val="24"/>
        </w:rPr>
        <w:t xml:space="preserve"> подписан представителем администрации сельского поселения Ашитковское (приложение № 4); </w:t>
      </w: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- исполнительной съемки смонтированных инженерных коммуникаций, которая выполнена и оформлена в соответствии с </w:t>
      </w:r>
      <w:r w:rsidRPr="0088339B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88339B">
        <w:rPr>
          <w:rFonts w:ascii="Arial" w:hAnsi="Arial" w:cs="Arial"/>
          <w:sz w:val="24"/>
          <w:szCs w:val="24"/>
        </w:rPr>
        <w:t>Р</w:t>
      </w:r>
      <w:proofErr w:type="gramEnd"/>
      <w:r w:rsidRPr="0088339B">
        <w:rPr>
          <w:rFonts w:ascii="Arial" w:hAnsi="Arial" w:cs="Arial"/>
          <w:sz w:val="24"/>
          <w:szCs w:val="24"/>
        </w:rPr>
        <w:t xml:space="preserve"> 51872-2002 «Документация исполнительная геодезическая. Правила выполнения».</w:t>
      </w:r>
      <w:r w:rsidRPr="0037505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5.3. Лица, проводящие земляные или аварийно-восстановительные работы, производившие работы, за счет собственных средств обеспечивают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 </w:t>
      </w:r>
    </w:p>
    <w:p w:rsidR="00237E63" w:rsidRPr="00375054" w:rsidRDefault="00237E63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5.4.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ордере.</w:t>
      </w:r>
    </w:p>
    <w:p w:rsidR="00DC0CFD" w:rsidRPr="00375054" w:rsidRDefault="00DC0CFD" w:rsidP="00237E6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DC0CFD" w:rsidRPr="00375054" w:rsidRDefault="00DC0CFD" w:rsidP="00DC0CFD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6. Дополнительные положения</w:t>
      </w:r>
    </w:p>
    <w:p w:rsidR="00DC0CFD" w:rsidRPr="00375054" w:rsidRDefault="00DC0CFD" w:rsidP="00DC0CF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DC0CFD" w:rsidRPr="00375054" w:rsidRDefault="00DC0CFD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6.1. Проведение земляных или аварийно - восстановительных работ по истечении срока, установленного в </w:t>
      </w:r>
      <w:r w:rsidR="00771E81">
        <w:rPr>
          <w:rFonts w:ascii="Arial" w:hAnsi="Arial" w:cs="Arial"/>
          <w:sz w:val="24"/>
          <w:szCs w:val="24"/>
        </w:rPr>
        <w:t>разрешении</w:t>
      </w:r>
      <w:r w:rsidRPr="00375054">
        <w:rPr>
          <w:rFonts w:ascii="Arial" w:hAnsi="Arial" w:cs="Arial"/>
          <w:sz w:val="24"/>
          <w:szCs w:val="24"/>
        </w:rPr>
        <w:t>, является самовольным. Срок проведения работ не позднее, чем за три рабочих дня до его окончания может быть продлен путем внесения в предъявленн</w:t>
      </w:r>
      <w:r w:rsidR="00771E81">
        <w:rPr>
          <w:rFonts w:ascii="Arial" w:hAnsi="Arial" w:cs="Arial"/>
          <w:sz w:val="24"/>
          <w:szCs w:val="24"/>
        </w:rPr>
        <w:t>ое</w:t>
      </w:r>
      <w:r w:rsidRPr="00375054">
        <w:rPr>
          <w:rFonts w:ascii="Arial" w:hAnsi="Arial" w:cs="Arial"/>
          <w:sz w:val="24"/>
          <w:szCs w:val="24"/>
        </w:rPr>
        <w:t xml:space="preserve"> </w:t>
      </w:r>
      <w:r w:rsidR="00771E81">
        <w:rPr>
          <w:rFonts w:ascii="Arial" w:hAnsi="Arial" w:cs="Arial"/>
          <w:sz w:val="24"/>
          <w:szCs w:val="24"/>
        </w:rPr>
        <w:t xml:space="preserve">разрешение </w:t>
      </w:r>
      <w:r w:rsidRPr="00375054">
        <w:rPr>
          <w:rFonts w:ascii="Arial" w:hAnsi="Arial" w:cs="Arial"/>
          <w:sz w:val="24"/>
          <w:szCs w:val="24"/>
        </w:rPr>
        <w:t xml:space="preserve">записи о продлении срока без повторных согласований </w:t>
      </w:r>
      <w:r w:rsidR="004C4507">
        <w:rPr>
          <w:rFonts w:ascii="Arial" w:hAnsi="Arial" w:cs="Arial"/>
          <w:sz w:val="24"/>
          <w:szCs w:val="24"/>
        </w:rPr>
        <w:t xml:space="preserve">с </w:t>
      </w:r>
      <w:r w:rsidRPr="00375054">
        <w:rPr>
          <w:rFonts w:ascii="Arial" w:hAnsi="Arial" w:cs="Arial"/>
          <w:sz w:val="24"/>
          <w:szCs w:val="24"/>
        </w:rPr>
        <w:t xml:space="preserve">заинтересованными лицами, за исключением случаев внесения изменений в схему проведения земляных работ. </w:t>
      </w:r>
    </w:p>
    <w:p w:rsidR="00DC0CFD" w:rsidRPr="00375054" w:rsidRDefault="00DC0CFD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6.2. Рабочая документация, </w:t>
      </w:r>
      <w:r w:rsidR="00771E81">
        <w:rPr>
          <w:rFonts w:ascii="Arial" w:hAnsi="Arial" w:cs="Arial"/>
          <w:sz w:val="24"/>
          <w:szCs w:val="24"/>
        </w:rPr>
        <w:t xml:space="preserve">разрешение </w:t>
      </w:r>
      <w:r w:rsidRPr="00375054">
        <w:rPr>
          <w:rFonts w:ascii="Arial" w:hAnsi="Arial" w:cs="Arial"/>
          <w:sz w:val="24"/>
          <w:szCs w:val="24"/>
        </w:rPr>
        <w:t xml:space="preserve">на право производства земляных работ, схема проведения работ должны находиться на месте производства работ у лица, ответственного за их проведение. </w:t>
      </w:r>
    </w:p>
    <w:p w:rsidR="00DC0CFD" w:rsidRPr="00375054" w:rsidRDefault="00DC0CFD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6.3. 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выяснения их назначения и согласования дальнейшего производства работ с эксплуатирующими организациями.</w:t>
      </w:r>
    </w:p>
    <w:p w:rsidR="00DE6FCC" w:rsidRPr="00375054" w:rsidRDefault="00501FC9" w:rsidP="00AD4CD5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6.4. В случае выявления замечаний по восстановлению разрушений, производитель работ обязан устранить их в пятидневный срок.</w:t>
      </w:r>
    </w:p>
    <w:p w:rsidR="00501FC9" w:rsidRPr="00375054" w:rsidRDefault="00501FC9" w:rsidP="00DC0CF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DE6FCC" w:rsidRPr="00375054" w:rsidRDefault="00DE6FCC" w:rsidP="00DE6FCC">
      <w:pPr>
        <w:spacing w:after="0" w:line="240" w:lineRule="auto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>7. Ответственность за нарушение настоящего Положения</w:t>
      </w:r>
    </w:p>
    <w:p w:rsidR="00DE6FCC" w:rsidRPr="00375054" w:rsidRDefault="00DE6FCC" w:rsidP="00DE6FC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DE6FCC" w:rsidRPr="00375054" w:rsidRDefault="00DE6FCC" w:rsidP="00DE6FC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7.1. Юридические лица, граждане и должностные лица, нарушившие требования настоящего Положения, независимо от подчиненности и форм собственности,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 и муниципального образования сельское поселение Ашитковское. </w:t>
      </w:r>
    </w:p>
    <w:p w:rsidR="00DE6FCC" w:rsidRPr="00375054" w:rsidRDefault="00DE6FCC" w:rsidP="003D4272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7.2.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ответственность. </w:t>
      </w:r>
    </w:p>
    <w:p w:rsidR="00DE6FCC" w:rsidRPr="00375054" w:rsidRDefault="00DE6FCC" w:rsidP="003D4272">
      <w:pPr>
        <w:spacing w:after="0" w:line="24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lastRenderedPageBreak/>
        <w:t xml:space="preserve">7.3.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порядке, установленном законодательством Российской Федерации. </w:t>
      </w:r>
    </w:p>
    <w:p w:rsidR="00DE6FCC" w:rsidRPr="00DE6FCC" w:rsidRDefault="00DE6FCC" w:rsidP="003D427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54">
        <w:rPr>
          <w:rFonts w:ascii="Arial" w:hAnsi="Arial" w:cs="Arial"/>
          <w:sz w:val="24"/>
          <w:szCs w:val="24"/>
        </w:rPr>
        <w:t xml:space="preserve">7.4. В случае выявления факта грубого нарушения настоящего Положения, нанесшего значительный материальный ущерб хозяйству </w:t>
      </w:r>
      <w:r w:rsidR="00F7565A" w:rsidRPr="00375054"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75054">
        <w:rPr>
          <w:rFonts w:ascii="Arial" w:hAnsi="Arial" w:cs="Arial"/>
          <w:sz w:val="24"/>
          <w:szCs w:val="24"/>
        </w:rPr>
        <w:t xml:space="preserve">, материалы на </w:t>
      </w:r>
      <w:r w:rsidR="00F7565A" w:rsidRPr="00375054">
        <w:rPr>
          <w:rFonts w:ascii="Arial" w:hAnsi="Arial" w:cs="Arial"/>
          <w:sz w:val="24"/>
          <w:szCs w:val="24"/>
        </w:rPr>
        <w:t xml:space="preserve">физических лиц, </w:t>
      </w:r>
      <w:r w:rsidRPr="00375054">
        <w:rPr>
          <w:rFonts w:ascii="Arial" w:hAnsi="Arial" w:cs="Arial"/>
          <w:sz w:val="24"/>
          <w:szCs w:val="24"/>
        </w:rPr>
        <w:t>должностных лиц предприятий или организаций, независимо от форм собственности, могут быть переданы в органы прокуратуры в установленном законодательством порядке.</w:t>
      </w:r>
    </w:p>
    <w:sectPr w:rsidR="00DE6FCC" w:rsidRPr="00DE6FCC" w:rsidSect="00C6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10"/>
    <w:rsid w:val="000108BD"/>
    <w:rsid w:val="00015AE6"/>
    <w:rsid w:val="000A0419"/>
    <w:rsid w:val="001264C4"/>
    <w:rsid w:val="001349E9"/>
    <w:rsid w:val="00137EC0"/>
    <w:rsid w:val="00156369"/>
    <w:rsid w:val="001B0082"/>
    <w:rsid w:val="00202F07"/>
    <w:rsid w:val="00222B06"/>
    <w:rsid w:val="00237E63"/>
    <w:rsid w:val="002724B8"/>
    <w:rsid w:val="002D27A6"/>
    <w:rsid w:val="002E5044"/>
    <w:rsid w:val="002E77A3"/>
    <w:rsid w:val="00354E3B"/>
    <w:rsid w:val="00375054"/>
    <w:rsid w:val="003811AE"/>
    <w:rsid w:val="003B2CAD"/>
    <w:rsid w:val="003B4BCC"/>
    <w:rsid w:val="003D38D2"/>
    <w:rsid w:val="003D4272"/>
    <w:rsid w:val="004019C5"/>
    <w:rsid w:val="004A7210"/>
    <w:rsid w:val="004C4507"/>
    <w:rsid w:val="004D6466"/>
    <w:rsid w:val="00501FC9"/>
    <w:rsid w:val="00575AB2"/>
    <w:rsid w:val="00583A5D"/>
    <w:rsid w:val="005A1205"/>
    <w:rsid w:val="005B5E3E"/>
    <w:rsid w:val="005F5FF2"/>
    <w:rsid w:val="00672112"/>
    <w:rsid w:val="006A2BEA"/>
    <w:rsid w:val="006A3399"/>
    <w:rsid w:val="006E0068"/>
    <w:rsid w:val="0071629B"/>
    <w:rsid w:val="0075104F"/>
    <w:rsid w:val="00763B3A"/>
    <w:rsid w:val="00771E81"/>
    <w:rsid w:val="00791D02"/>
    <w:rsid w:val="00814965"/>
    <w:rsid w:val="00827309"/>
    <w:rsid w:val="0088339B"/>
    <w:rsid w:val="008C5A76"/>
    <w:rsid w:val="008D07CA"/>
    <w:rsid w:val="008D6134"/>
    <w:rsid w:val="00967F0C"/>
    <w:rsid w:val="00982F2B"/>
    <w:rsid w:val="009D7DAF"/>
    <w:rsid w:val="00A77B6F"/>
    <w:rsid w:val="00AD3B3A"/>
    <w:rsid w:val="00AD4CD5"/>
    <w:rsid w:val="00AF035C"/>
    <w:rsid w:val="00AF767F"/>
    <w:rsid w:val="00B15B87"/>
    <w:rsid w:val="00B2342D"/>
    <w:rsid w:val="00B6403E"/>
    <w:rsid w:val="00BA1467"/>
    <w:rsid w:val="00BB37AC"/>
    <w:rsid w:val="00C15017"/>
    <w:rsid w:val="00C63608"/>
    <w:rsid w:val="00C65042"/>
    <w:rsid w:val="00CB646A"/>
    <w:rsid w:val="00D1365C"/>
    <w:rsid w:val="00D2399A"/>
    <w:rsid w:val="00DC0CFD"/>
    <w:rsid w:val="00DE6FCC"/>
    <w:rsid w:val="00E604F1"/>
    <w:rsid w:val="00ED38DE"/>
    <w:rsid w:val="00EF58F8"/>
    <w:rsid w:val="00F31DF5"/>
    <w:rsid w:val="00F7565A"/>
    <w:rsid w:val="00F94E9C"/>
    <w:rsid w:val="00F9678E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210"/>
  </w:style>
  <w:style w:type="paragraph" w:styleId="a3">
    <w:name w:val="No Spacing"/>
    <w:uiPriority w:val="1"/>
    <w:qFormat/>
    <w:rsid w:val="004A72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8C2B-8961-499F-9C36-BB16ADC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38</cp:revision>
  <cp:lastPrinted>2014-02-10T11:25:00Z</cp:lastPrinted>
  <dcterms:created xsi:type="dcterms:W3CDTF">2013-09-08T11:46:00Z</dcterms:created>
  <dcterms:modified xsi:type="dcterms:W3CDTF">2014-02-19T12:02:00Z</dcterms:modified>
</cp:coreProperties>
</file>