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2D" w:rsidRPr="00F2202D" w:rsidRDefault="00F2202D" w:rsidP="00F2202D">
      <w:pPr>
        <w:shd w:val="clear" w:color="auto" w:fill="FFFFFF"/>
        <w:jc w:val="right"/>
        <w:textAlignment w:val="baseline"/>
        <w:outlineLvl w:val="1"/>
        <w:rPr>
          <w:color w:val="000000" w:themeColor="text1"/>
          <w:spacing w:val="2"/>
        </w:rPr>
      </w:pPr>
      <w:r w:rsidRPr="00F2202D">
        <w:rPr>
          <w:color w:val="000000" w:themeColor="text1"/>
          <w:spacing w:val="2"/>
        </w:rPr>
        <w:t xml:space="preserve">Утверждено Постановлением Главы </w:t>
      </w:r>
    </w:p>
    <w:p w:rsidR="00F2202D" w:rsidRPr="00F2202D" w:rsidRDefault="00F2202D" w:rsidP="00F2202D">
      <w:pPr>
        <w:shd w:val="clear" w:color="auto" w:fill="FFFFFF"/>
        <w:jc w:val="right"/>
        <w:textAlignment w:val="baseline"/>
        <w:outlineLvl w:val="1"/>
        <w:rPr>
          <w:color w:val="000000" w:themeColor="text1"/>
          <w:spacing w:val="2"/>
        </w:rPr>
      </w:pPr>
      <w:r w:rsidRPr="00F2202D">
        <w:rPr>
          <w:color w:val="000000" w:themeColor="text1"/>
          <w:spacing w:val="2"/>
        </w:rPr>
        <w:t>сельского поселения Ашитковское</w:t>
      </w:r>
    </w:p>
    <w:p w:rsidR="00F2202D" w:rsidRPr="00F2202D" w:rsidRDefault="00A93CBA" w:rsidP="00F2202D">
      <w:pPr>
        <w:shd w:val="clear" w:color="auto" w:fill="FFFFFF"/>
        <w:jc w:val="right"/>
        <w:textAlignment w:val="baseline"/>
        <w:outlineLvl w:val="1"/>
        <w:rPr>
          <w:color w:val="000000" w:themeColor="text1"/>
          <w:spacing w:val="2"/>
        </w:rPr>
      </w:pPr>
      <w:r>
        <w:rPr>
          <w:color w:val="000000" w:themeColor="text1"/>
          <w:spacing w:val="2"/>
        </w:rPr>
        <w:t>№23 от  10.04.2017г.</w:t>
      </w:r>
      <w:bookmarkStart w:id="0" w:name="_GoBack"/>
      <w:bookmarkEnd w:id="0"/>
    </w:p>
    <w:p w:rsidR="00F2202D" w:rsidRPr="00F2202D" w:rsidRDefault="00F2202D" w:rsidP="00F2202D">
      <w:pPr>
        <w:shd w:val="clear" w:color="auto" w:fill="FFFFFF"/>
        <w:jc w:val="right"/>
        <w:textAlignment w:val="baseline"/>
        <w:outlineLvl w:val="1"/>
        <w:rPr>
          <w:b/>
          <w:color w:val="000000" w:themeColor="text1"/>
          <w:spacing w:val="2"/>
        </w:rPr>
      </w:pPr>
    </w:p>
    <w:p w:rsidR="00F2202D" w:rsidRPr="00F2202D" w:rsidRDefault="00F2202D" w:rsidP="00F2202D">
      <w:pPr>
        <w:shd w:val="clear" w:color="auto" w:fill="FFFFFF"/>
        <w:jc w:val="center"/>
        <w:textAlignment w:val="baseline"/>
        <w:outlineLvl w:val="1"/>
        <w:rPr>
          <w:b/>
          <w:color w:val="000000" w:themeColor="text1"/>
          <w:spacing w:val="2"/>
        </w:rPr>
      </w:pPr>
      <w:r w:rsidRPr="00F2202D">
        <w:rPr>
          <w:b/>
          <w:color w:val="000000" w:themeColor="text1"/>
          <w:spacing w:val="2"/>
        </w:rPr>
        <w:t xml:space="preserve">Положение о проведении открытого аукциона </w:t>
      </w:r>
    </w:p>
    <w:p w:rsidR="00F2202D" w:rsidRPr="00F2202D" w:rsidRDefault="00F2202D" w:rsidP="00F2202D">
      <w:pPr>
        <w:shd w:val="clear" w:color="auto" w:fill="FFFFFF"/>
        <w:jc w:val="center"/>
        <w:textAlignment w:val="baseline"/>
        <w:outlineLvl w:val="1"/>
        <w:rPr>
          <w:b/>
          <w:color w:val="000000" w:themeColor="text1"/>
          <w:spacing w:val="2"/>
        </w:rPr>
      </w:pPr>
      <w:r w:rsidRPr="00F2202D">
        <w:rPr>
          <w:b/>
          <w:color w:val="000000" w:themeColor="text1"/>
          <w:spacing w:val="2"/>
        </w:rPr>
        <w:t>на право размещения нестационарного торгового объекта</w:t>
      </w:r>
    </w:p>
    <w:p w:rsidR="00F2202D" w:rsidRDefault="00F2202D" w:rsidP="00F2202D">
      <w:pPr>
        <w:shd w:val="clear" w:color="auto" w:fill="FFFFFF"/>
        <w:spacing w:line="315" w:lineRule="atLeast"/>
        <w:jc w:val="center"/>
        <w:textAlignment w:val="baseline"/>
        <w:rPr>
          <w:color w:val="000000" w:themeColor="text1"/>
          <w:spacing w:val="2"/>
        </w:rPr>
      </w:pPr>
      <w:r w:rsidRPr="00F2202D">
        <w:rPr>
          <w:color w:val="000000" w:themeColor="text1"/>
          <w:spacing w:val="2"/>
        </w:rPr>
        <w:br/>
      </w:r>
    </w:p>
    <w:p w:rsidR="00F2202D" w:rsidRPr="00F2202D" w:rsidRDefault="00F2202D" w:rsidP="00F2202D">
      <w:pPr>
        <w:pStyle w:val="a6"/>
        <w:numPr>
          <w:ilvl w:val="0"/>
          <w:numId w:val="1"/>
        </w:numPr>
        <w:shd w:val="clear" w:color="auto" w:fill="FFFFFF"/>
        <w:spacing w:line="315" w:lineRule="atLeast"/>
        <w:jc w:val="center"/>
        <w:textAlignment w:val="baseline"/>
        <w:rPr>
          <w:b/>
          <w:color w:val="000000" w:themeColor="text1"/>
          <w:spacing w:val="2"/>
        </w:rPr>
      </w:pPr>
      <w:r w:rsidRPr="00F2202D">
        <w:rPr>
          <w:b/>
          <w:color w:val="000000" w:themeColor="text1"/>
          <w:spacing w:val="2"/>
        </w:rPr>
        <w:t>Общие положения</w:t>
      </w:r>
    </w:p>
    <w:p w:rsidR="00F2202D" w:rsidRPr="00F2202D" w:rsidRDefault="00F2202D" w:rsidP="00F2202D">
      <w:pPr>
        <w:pStyle w:val="a6"/>
        <w:shd w:val="clear" w:color="auto" w:fill="FFFFFF"/>
        <w:spacing w:line="315" w:lineRule="atLeast"/>
        <w:textAlignment w:val="baseline"/>
        <w:rPr>
          <w:b/>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1.1. </w:t>
      </w:r>
      <w:proofErr w:type="gramStart"/>
      <w:r w:rsidRPr="00F2202D">
        <w:rPr>
          <w:color w:val="000000" w:themeColor="text1"/>
          <w:spacing w:val="2"/>
        </w:rPr>
        <w:t>Насто</w:t>
      </w:r>
      <w:r>
        <w:rPr>
          <w:color w:val="000000" w:themeColor="text1"/>
          <w:spacing w:val="2"/>
        </w:rPr>
        <w:t>ящее</w:t>
      </w:r>
      <w:r w:rsidRPr="00F2202D">
        <w:rPr>
          <w:color w:val="000000" w:themeColor="text1"/>
          <w:spacing w:val="2"/>
        </w:rPr>
        <w:t xml:space="preserve"> положение о проведении открытого аукциона на право размещения нестационарного торгового объекта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Pr>
          <w:color w:val="000000" w:themeColor="text1"/>
          <w:spacing w:val="2"/>
        </w:rPr>
        <w:t xml:space="preserve"> муниципального образования «Сельское поселение</w:t>
      </w:r>
      <w:r w:rsidRPr="00F2202D">
        <w:rPr>
          <w:color w:val="000000" w:themeColor="text1"/>
          <w:spacing w:val="2"/>
        </w:rPr>
        <w:t xml:space="preserve"> Ашитковское Воскресенского муниципального района</w:t>
      </w:r>
      <w:proofErr w:type="gramEnd"/>
      <w:r w:rsidRPr="00F2202D">
        <w:rPr>
          <w:color w:val="000000" w:themeColor="text1"/>
          <w:spacing w:val="2"/>
        </w:rPr>
        <w:t xml:space="preserve"> Московской области</w:t>
      </w:r>
      <w:r>
        <w:rPr>
          <w:color w:val="000000" w:themeColor="text1"/>
          <w:spacing w:val="2"/>
        </w:rPr>
        <w:t>.</w:t>
      </w:r>
    </w:p>
    <w:p w:rsid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Настоящее Положение применяется и в целях проведения аукционов на право размещения нестационарных торговых объектов, </w:t>
      </w:r>
      <w:r>
        <w:rPr>
          <w:color w:val="000000" w:themeColor="text1"/>
          <w:spacing w:val="2"/>
        </w:rPr>
        <w:t xml:space="preserve">в том числе </w:t>
      </w:r>
      <w:r w:rsidRPr="00F2202D">
        <w:rPr>
          <w:color w:val="000000" w:themeColor="text1"/>
          <w:spacing w:val="2"/>
        </w:rPr>
        <w:t>предназначенных для сезонной торговли, с учетом сроков их размещения.</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1.2. </w:t>
      </w:r>
      <w:proofErr w:type="gramStart"/>
      <w:r w:rsidRPr="00F2202D">
        <w:rPr>
          <w:color w:val="000000" w:themeColor="text1"/>
          <w:spacing w:val="2"/>
        </w:rPr>
        <w:t>Положение разработано в соответствии с </w:t>
      </w:r>
      <w:hyperlink r:id="rId6" w:history="1">
        <w:r w:rsidRPr="00F2202D">
          <w:rPr>
            <w:color w:val="000000" w:themeColor="text1"/>
            <w:spacing w:val="2"/>
            <w:u w:val="single"/>
          </w:rPr>
          <w:t>Гражданским кодексом Российской Федерации</w:t>
        </w:r>
      </w:hyperlink>
      <w:r w:rsidRPr="00F2202D">
        <w:rPr>
          <w:color w:val="000000" w:themeColor="text1"/>
          <w:spacing w:val="2"/>
        </w:rPr>
        <w:t>, </w:t>
      </w:r>
      <w:hyperlink r:id="rId7" w:history="1">
        <w:r w:rsidRPr="00F2202D">
          <w:rPr>
            <w:color w:val="000000" w:themeColor="text1"/>
            <w:spacing w:val="2"/>
            <w:u w:val="single"/>
          </w:rPr>
          <w:t>Федеральным законом от 06.10.2003 N 131-ФЗ "Об общих принципах организации местного самоуправления в Российской Федерации"</w:t>
        </w:r>
      </w:hyperlink>
      <w:r w:rsidRPr="00F2202D">
        <w:rPr>
          <w:color w:val="000000" w:themeColor="text1"/>
          <w:spacing w:val="2"/>
        </w:rPr>
        <w:t>, </w:t>
      </w:r>
      <w:hyperlink r:id="rId8" w:history="1">
        <w:r w:rsidRPr="00F2202D">
          <w:rPr>
            <w:color w:val="000000" w:themeColor="text1"/>
            <w:spacing w:val="2"/>
            <w:u w:val="single"/>
          </w:rPr>
          <w:t>Федеральным законом от 28.12.2009 N 381-ФЗ "Об основах государственного регулирования торговой деятельности в Российской Федерации"</w:t>
        </w:r>
      </w:hyperlink>
      <w:r w:rsidRPr="00F2202D">
        <w:rPr>
          <w:color w:val="000000" w:themeColor="text1"/>
          <w:spacing w:val="2"/>
        </w:rPr>
        <w:t>, </w:t>
      </w:r>
      <w:hyperlink r:id="rId9" w:history="1">
        <w:r w:rsidRPr="00F2202D">
          <w:rPr>
            <w:color w:val="000000" w:themeColor="text1"/>
            <w:spacing w:val="2"/>
            <w:u w:val="single"/>
          </w:rPr>
          <w:t>Федеральным законом от 26.07.2006 N 135-ФЗ "О защите конкуренции"</w:t>
        </w:r>
      </w:hyperlink>
      <w:r w:rsidRPr="00F2202D">
        <w:rPr>
          <w:color w:val="000000" w:themeColor="text1"/>
          <w:spacing w:val="2"/>
        </w:rPr>
        <w:t>,</w:t>
      </w:r>
      <w:r>
        <w:rPr>
          <w:color w:val="000000" w:themeColor="text1"/>
          <w:spacing w:val="2"/>
        </w:rPr>
        <w:t xml:space="preserve"> </w:t>
      </w:r>
      <w:r w:rsidRPr="00F2202D">
        <w:rPr>
          <w:color w:val="000000" w:themeColor="text1"/>
          <w:spacing w:val="2"/>
        </w:rPr>
        <w:t xml:space="preserve">Постановление </w:t>
      </w:r>
      <w:r>
        <w:rPr>
          <w:color w:val="000000" w:themeColor="text1"/>
          <w:spacing w:val="2"/>
        </w:rPr>
        <w:t xml:space="preserve">Главы сельского поселения Ашитковское </w:t>
      </w:r>
      <w:r w:rsidRPr="00F2202D">
        <w:rPr>
          <w:color w:val="000000" w:themeColor="text1"/>
          <w:spacing w:val="2"/>
        </w:rPr>
        <w:t>№73 от 11.11.2015г.</w:t>
      </w:r>
      <w:r>
        <w:rPr>
          <w:color w:val="000000" w:themeColor="text1"/>
          <w:spacing w:val="2"/>
        </w:rPr>
        <w:t xml:space="preserve"> </w:t>
      </w:r>
      <w:r w:rsidRPr="00F2202D">
        <w:rPr>
          <w:color w:val="000000" w:themeColor="text1"/>
          <w:spacing w:val="2"/>
        </w:rPr>
        <w:t>«Об утверждении схемы</w:t>
      </w:r>
      <w:proofErr w:type="gramEnd"/>
      <w:r w:rsidRPr="00F2202D">
        <w:rPr>
          <w:color w:val="000000" w:themeColor="text1"/>
          <w:spacing w:val="2"/>
        </w:rPr>
        <w:t xml:space="preserve"> размещения Нестационарных</w:t>
      </w:r>
      <w:r>
        <w:rPr>
          <w:color w:val="000000" w:themeColor="text1"/>
          <w:spacing w:val="2"/>
        </w:rPr>
        <w:t xml:space="preserve"> </w:t>
      </w:r>
      <w:r w:rsidRPr="00F2202D">
        <w:rPr>
          <w:color w:val="000000" w:themeColor="text1"/>
          <w:spacing w:val="2"/>
        </w:rPr>
        <w:t>торговых объектов на территории сельского поселения</w:t>
      </w:r>
      <w:r>
        <w:rPr>
          <w:color w:val="000000" w:themeColor="text1"/>
          <w:spacing w:val="2"/>
        </w:rPr>
        <w:t xml:space="preserve"> </w:t>
      </w:r>
      <w:r w:rsidRPr="00F2202D">
        <w:rPr>
          <w:color w:val="000000" w:themeColor="text1"/>
          <w:spacing w:val="2"/>
        </w:rPr>
        <w:t>Ашитковское Воскресенского муниципального района</w:t>
      </w:r>
      <w:r>
        <w:rPr>
          <w:color w:val="000000" w:themeColor="text1"/>
          <w:spacing w:val="2"/>
        </w:rPr>
        <w:t xml:space="preserve"> </w:t>
      </w:r>
      <w:r w:rsidRPr="00F2202D">
        <w:rPr>
          <w:color w:val="000000" w:themeColor="text1"/>
          <w:spacing w:val="2"/>
        </w:rPr>
        <w:t>Московской области на 2016-2021 гг.»</w:t>
      </w:r>
    </w:p>
    <w:p w:rsid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1.3. В проводимом в соответствии с настоящим Положением открытом по форме подачи предложений и составу участников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w:t>
      </w:r>
      <w:r>
        <w:rPr>
          <w:color w:val="000000" w:themeColor="text1"/>
          <w:spacing w:val="2"/>
        </w:rPr>
        <w:t xml:space="preserve"> </w:t>
      </w:r>
      <w:r w:rsidRPr="00F2202D">
        <w:rPr>
          <w:color w:val="000000" w:themeColor="text1"/>
          <w:spacing w:val="2"/>
        </w:rPr>
        <w:t>предприниматель.</w:t>
      </w:r>
    </w:p>
    <w:p w:rsid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Решение о проведен</w:t>
      </w:r>
      <w:proofErr w:type="gramStart"/>
      <w:r w:rsidRPr="00F2202D">
        <w:rPr>
          <w:color w:val="000000" w:themeColor="text1"/>
          <w:spacing w:val="2"/>
        </w:rPr>
        <w:t>ии ау</w:t>
      </w:r>
      <w:proofErr w:type="gramEnd"/>
      <w:r w:rsidRPr="00F2202D">
        <w:rPr>
          <w:color w:val="000000" w:themeColor="text1"/>
          <w:spacing w:val="2"/>
        </w:rPr>
        <w:t xml:space="preserve">кциона принимается </w:t>
      </w:r>
      <w:r>
        <w:rPr>
          <w:color w:val="000000" w:themeColor="text1"/>
          <w:spacing w:val="2"/>
        </w:rPr>
        <w:t>путем вынесения соответствующего Распоряжения Главы сельского поселения Ашитковское Воскресенского муниципального района Московской области.</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1.4. Предметом аукциона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w:t>
      </w:r>
      <w:r w:rsidRPr="00F2202D">
        <w:rPr>
          <w:color w:val="000000" w:themeColor="text1"/>
          <w:spacing w:val="2"/>
        </w:rPr>
        <w:lastRenderedPageBreak/>
        <w:t>находящихся на территории</w:t>
      </w:r>
      <w:r>
        <w:rPr>
          <w:color w:val="000000" w:themeColor="text1"/>
          <w:spacing w:val="2"/>
        </w:rPr>
        <w:t xml:space="preserve"> </w:t>
      </w:r>
      <w:r w:rsidRPr="00F2202D">
        <w:rPr>
          <w:color w:val="000000" w:themeColor="text1"/>
          <w:spacing w:val="2"/>
        </w:rPr>
        <w:t>муниципального образования «Сельское поселение Ашитковское Воскресенского муниципального района Московской области</w:t>
      </w:r>
      <w:r>
        <w:rPr>
          <w:color w:val="000000" w:themeColor="text1"/>
          <w:spacing w:val="2"/>
        </w:rPr>
        <w:t>.</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1.5. Основные понятия и определения, используемые в настоящем Положении:</w:t>
      </w:r>
      <w:r w:rsidRPr="00F2202D">
        <w:rPr>
          <w:color w:val="000000" w:themeColor="text1"/>
          <w:spacing w:val="2"/>
        </w:rPr>
        <w:br/>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 аукцион - торги, победителем которых признается участник, предложивший наиболее высокую плату за размещение нестационарного торгового объекта в год;</w:t>
      </w:r>
      <w:r w:rsidRPr="00F2202D">
        <w:rPr>
          <w:color w:val="000000" w:themeColor="text1"/>
          <w:spacing w:val="2"/>
        </w:rPr>
        <w:br/>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аукционе;</w:t>
      </w:r>
      <w:r w:rsidRPr="00F2202D">
        <w:rPr>
          <w:color w:val="000000" w:themeColor="text1"/>
          <w:spacing w:val="2"/>
        </w:rPr>
        <w:br/>
      </w: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4) организатор аукциона </w:t>
      </w:r>
      <w:r w:rsidR="00DC1507">
        <w:rPr>
          <w:color w:val="000000" w:themeColor="text1"/>
          <w:spacing w:val="2"/>
        </w:rPr>
        <w:t>–</w:t>
      </w:r>
      <w:r w:rsidRPr="00F2202D">
        <w:rPr>
          <w:color w:val="000000" w:themeColor="text1"/>
          <w:spacing w:val="2"/>
        </w:rPr>
        <w:t xml:space="preserve"> </w:t>
      </w:r>
      <w:r w:rsidR="00DC1507">
        <w:rPr>
          <w:color w:val="000000" w:themeColor="text1"/>
          <w:spacing w:val="2"/>
        </w:rPr>
        <w:t>Администрация сельского поселения Ашитковское.</w:t>
      </w: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 заявка на участие в аукционе (далее - заявка) - сведения и документы, представленные заявителем в аукционную комиссию для участия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 аукционная комиссия - комиссия, создаваемая организатором аукциона в целях организации и проведения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 начальная (минимальная) цена договора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Default="00F2202D" w:rsidP="00F2202D">
      <w:pPr>
        <w:shd w:val="clear" w:color="auto" w:fill="FFFFFF"/>
        <w:spacing w:line="315" w:lineRule="atLeast"/>
        <w:jc w:val="both"/>
        <w:textAlignment w:val="baseline"/>
        <w:rPr>
          <w:color w:val="000000" w:themeColor="text1"/>
          <w:spacing w:val="2"/>
        </w:rPr>
      </w:pPr>
      <w:proofErr w:type="gramStart"/>
      <w:r w:rsidRPr="00F2202D">
        <w:rPr>
          <w:color w:val="000000" w:themeColor="text1"/>
          <w:spacing w:val="2"/>
        </w:rPr>
        <w:t>8) победитель аукциона - участник, предложивший наиболее высокую плату за размещение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объекта на территории</w:t>
      </w:r>
      <w:r w:rsidR="00DC1507">
        <w:rPr>
          <w:color w:val="000000" w:themeColor="text1"/>
          <w:spacing w:val="2"/>
        </w:rPr>
        <w:t xml:space="preserve"> </w:t>
      </w:r>
      <w:r w:rsidR="00DC1507" w:rsidRPr="00DC1507">
        <w:rPr>
          <w:color w:val="000000" w:themeColor="text1"/>
          <w:spacing w:val="2"/>
        </w:rPr>
        <w:t>муниципального образования «Сельское поселение Ашитковское Воскресенского муниципального района Московской области</w:t>
      </w:r>
      <w:proofErr w:type="gramEnd"/>
    </w:p>
    <w:p w:rsidR="00DC1507" w:rsidRPr="00F2202D" w:rsidRDefault="00DC1507" w:rsidP="00F2202D">
      <w:pPr>
        <w:shd w:val="clear" w:color="auto" w:fill="FFFFFF"/>
        <w:spacing w:line="315" w:lineRule="atLeast"/>
        <w:jc w:val="both"/>
        <w:textAlignment w:val="baseline"/>
        <w:rPr>
          <w:color w:val="000000" w:themeColor="text1"/>
          <w:spacing w:val="2"/>
        </w:rPr>
      </w:pP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 "шаг" аукциона - величина повышения начальной (минимальной) цены договора (цены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 цена договора (цена лота) - итоговый размер платы за размещение нестационарного торгового объекта в год, определенный по результатам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конкурентных процедур в Московской области.</w:t>
      </w:r>
      <w:r w:rsidRPr="00F2202D">
        <w:rPr>
          <w:color w:val="000000" w:themeColor="text1"/>
          <w:spacing w:val="2"/>
        </w:rPr>
        <w:br/>
      </w:r>
      <w:r w:rsidRPr="00F2202D">
        <w:rPr>
          <w:color w:val="000000" w:themeColor="text1"/>
          <w:spacing w:val="2"/>
        </w:rPr>
        <w:br/>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lastRenderedPageBreak/>
        <w:t>2. Функции организатора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2.1. В качестве организатора аукциона выступает</w:t>
      </w:r>
      <w:r w:rsidR="00DC1507">
        <w:rPr>
          <w:color w:val="000000" w:themeColor="text1"/>
          <w:spacing w:val="2"/>
        </w:rPr>
        <w:t xml:space="preserve"> – Администрация </w:t>
      </w:r>
      <w:r w:rsidR="00DC1507" w:rsidRPr="00DC1507">
        <w:rPr>
          <w:color w:val="000000" w:themeColor="text1"/>
          <w:spacing w:val="2"/>
        </w:rPr>
        <w:t>муниципального образования «Сельское поселение Ашитковское Воскресенского муниципального района Московской области</w:t>
      </w:r>
    </w:p>
    <w:p w:rsidR="00DC150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2.2. Организатор аукциона осуществляет следующие функции: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C1507" w:rsidRPr="00DC1507" w:rsidRDefault="00F2202D" w:rsidP="00DC1507">
      <w:pPr>
        <w:pStyle w:val="a6"/>
        <w:numPr>
          <w:ilvl w:val="0"/>
          <w:numId w:val="2"/>
        </w:numPr>
        <w:shd w:val="clear" w:color="auto" w:fill="FFFFFF"/>
        <w:spacing w:line="315" w:lineRule="atLeast"/>
        <w:jc w:val="both"/>
        <w:textAlignment w:val="baseline"/>
        <w:rPr>
          <w:color w:val="000000" w:themeColor="text1"/>
          <w:spacing w:val="2"/>
        </w:rPr>
      </w:pPr>
      <w:r w:rsidRPr="00DC1507">
        <w:rPr>
          <w:color w:val="000000" w:themeColor="text1"/>
          <w:spacing w:val="2"/>
        </w:rPr>
        <w:t>принимает решение о проведен</w:t>
      </w:r>
      <w:proofErr w:type="gramStart"/>
      <w:r w:rsidRPr="00DC1507">
        <w:rPr>
          <w:color w:val="000000" w:themeColor="text1"/>
          <w:spacing w:val="2"/>
        </w:rPr>
        <w:t>ии ау</w:t>
      </w:r>
      <w:proofErr w:type="gramEnd"/>
      <w:r w:rsidRPr="00DC1507">
        <w:rPr>
          <w:color w:val="000000" w:themeColor="text1"/>
          <w:spacing w:val="2"/>
        </w:rPr>
        <w:t>кциона;</w:t>
      </w:r>
    </w:p>
    <w:p w:rsidR="00F2202D" w:rsidRPr="00DC1507" w:rsidRDefault="00F2202D" w:rsidP="00DC1507">
      <w:pPr>
        <w:pStyle w:val="a6"/>
        <w:shd w:val="clear" w:color="auto" w:fill="FFFFFF"/>
        <w:spacing w:line="315" w:lineRule="atLeast"/>
        <w:jc w:val="both"/>
        <w:textAlignment w:val="baseline"/>
        <w:rPr>
          <w:color w:val="000000" w:themeColor="text1"/>
          <w:spacing w:val="2"/>
        </w:rPr>
      </w:pPr>
    </w:p>
    <w:p w:rsidR="00DC1507" w:rsidRPr="00DC1507" w:rsidRDefault="00F2202D" w:rsidP="00DC1507">
      <w:pPr>
        <w:pStyle w:val="a6"/>
        <w:numPr>
          <w:ilvl w:val="0"/>
          <w:numId w:val="2"/>
        </w:numPr>
        <w:shd w:val="clear" w:color="auto" w:fill="FFFFFF"/>
        <w:spacing w:line="315" w:lineRule="atLeast"/>
        <w:jc w:val="both"/>
        <w:textAlignment w:val="baseline"/>
        <w:rPr>
          <w:color w:val="000000" w:themeColor="text1"/>
          <w:spacing w:val="2"/>
        </w:rPr>
      </w:pPr>
      <w:r w:rsidRPr="00DC1507">
        <w:rPr>
          <w:color w:val="000000" w:themeColor="text1"/>
          <w:spacing w:val="2"/>
        </w:rPr>
        <w:t>определяет начальную (минимальную) цену договора (цену лота);</w:t>
      </w:r>
    </w:p>
    <w:p w:rsidR="00DC1507" w:rsidRPr="00DC1507" w:rsidRDefault="00DC1507" w:rsidP="00DC1507">
      <w:pPr>
        <w:pStyle w:val="a6"/>
        <w:rPr>
          <w:color w:val="000000" w:themeColor="text1"/>
          <w:spacing w:val="2"/>
        </w:rPr>
      </w:pPr>
    </w:p>
    <w:p w:rsidR="00DC1507" w:rsidRPr="00DC1507" w:rsidRDefault="00F2202D" w:rsidP="00DC1507">
      <w:pPr>
        <w:pStyle w:val="a6"/>
        <w:numPr>
          <w:ilvl w:val="0"/>
          <w:numId w:val="2"/>
        </w:numPr>
        <w:shd w:val="clear" w:color="auto" w:fill="FFFFFF"/>
        <w:spacing w:line="315" w:lineRule="atLeast"/>
        <w:jc w:val="both"/>
        <w:textAlignment w:val="baseline"/>
        <w:rPr>
          <w:color w:val="000000" w:themeColor="text1"/>
          <w:spacing w:val="2"/>
        </w:rPr>
      </w:pPr>
      <w:r w:rsidRPr="00DC1507">
        <w:rPr>
          <w:color w:val="000000" w:themeColor="text1"/>
          <w:spacing w:val="2"/>
        </w:rPr>
        <w:t>устанавливает:</w:t>
      </w:r>
    </w:p>
    <w:p w:rsidR="00DC1507" w:rsidRPr="00DC1507" w:rsidRDefault="00DC1507" w:rsidP="00DC1507">
      <w:pPr>
        <w:pStyle w:val="a6"/>
        <w:rPr>
          <w:color w:val="000000" w:themeColor="text1"/>
          <w:spacing w:val="2"/>
        </w:rPr>
      </w:pPr>
    </w:p>
    <w:p w:rsidR="00DC1507" w:rsidRDefault="00F2202D" w:rsidP="00DC1507">
      <w:pPr>
        <w:pStyle w:val="a6"/>
        <w:shd w:val="clear" w:color="auto" w:fill="FFFFFF"/>
        <w:spacing w:line="315" w:lineRule="atLeast"/>
        <w:jc w:val="both"/>
        <w:textAlignment w:val="baseline"/>
        <w:rPr>
          <w:color w:val="000000" w:themeColor="text1"/>
          <w:spacing w:val="2"/>
        </w:rPr>
      </w:pPr>
      <w:r w:rsidRPr="00DC1507">
        <w:rPr>
          <w:color w:val="000000" w:themeColor="text1"/>
          <w:spacing w:val="2"/>
        </w:rPr>
        <w:br/>
        <w:t>дату, время, место, сроки рассмотрения заявок на участие в аукционе;</w:t>
      </w:r>
    </w:p>
    <w:p w:rsidR="00DC1507" w:rsidRDefault="00F2202D" w:rsidP="00DC1507">
      <w:pPr>
        <w:pStyle w:val="a6"/>
        <w:shd w:val="clear" w:color="auto" w:fill="FFFFFF"/>
        <w:spacing w:line="315" w:lineRule="atLeast"/>
        <w:jc w:val="both"/>
        <w:textAlignment w:val="baseline"/>
        <w:rPr>
          <w:color w:val="000000" w:themeColor="text1"/>
          <w:spacing w:val="2"/>
        </w:rPr>
      </w:pPr>
      <w:r w:rsidRPr="00DC1507">
        <w:rPr>
          <w:color w:val="000000" w:themeColor="text1"/>
          <w:spacing w:val="2"/>
        </w:rPr>
        <w:br/>
        <w:t>дату, время, место и порядок проведения аукциона;</w:t>
      </w:r>
    </w:p>
    <w:p w:rsidR="00DC1507" w:rsidRDefault="00F2202D" w:rsidP="00DC1507">
      <w:pPr>
        <w:pStyle w:val="a6"/>
        <w:shd w:val="clear" w:color="auto" w:fill="FFFFFF"/>
        <w:spacing w:line="315" w:lineRule="atLeast"/>
        <w:jc w:val="both"/>
        <w:textAlignment w:val="baseline"/>
        <w:rPr>
          <w:color w:val="000000" w:themeColor="text1"/>
          <w:spacing w:val="2"/>
        </w:rPr>
      </w:pPr>
      <w:r w:rsidRPr="00DC1507">
        <w:rPr>
          <w:color w:val="000000" w:themeColor="text1"/>
          <w:spacing w:val="2"/>
        </w:rPr>
        <w:br/>
        <w:t>форму, сроки, адрес подачи заявок на участие в аукционе;</w:t>
      </w:r>
    </w:p>
    <w:p w:rsidR="00DC1507" w:rsidRDefault="00F2202D" w:rsidP="00DC1507">
      <w:pPr>
        <w:pStyle w:val="a6"/>
        <w:shd w:val="clear" w:color="auto" w:fill="FFFFFF"/>
        <w:spacing w:line="315" w:lineRule="atLeast"/>
        <w:jc w:val="both"/>
        <w:textAlignment w:val="baseline"/>
        <w:rPr>
          <w:color w:val="000000" w:themeColor="text1"/>
          <w:spacing w:val="2"/>
        </w:rPr>
      </w:pPr>
      <w:r w:rsidRPr="00DC1507">
        <w:rPr>
          <w:color w:val="000000" w:themeColor="text1"/>
          <w:spacing w:val="2"/>
        </w:rPr>
        <w:br/>
        <w:t>"шаг аукциона";</w:t>
      </w:r>
    </w:p>
    <w:p w:rsidR="00DC1507" w:rsidRDefault="00F2202D" w:rsidP="00DC1507">
      <w:pPr>
        <w:pStyle w:val="a6"/>
        <w:shd w:val="clear" w:color="auto" w:fill="FFFFFF"/>
        <w:spacing w:line="315" w:lineRule="atLeast"/>
        <w:jc w:val="both"/>
        <w:textAlignment w:val="baseline"/>
        <w:rPr>
          <w:color w:val="000000" w:themeColor="text1"/>
          <w:spacing w:val="2"/>
        </w:rPr>
      </w:pPr>
      <w:r w:rsidRPr="00DC1507">
        <w:rPr>
          <w:color w:val="000000" w:themeColor="text1"/>
          <w:spacing w:val="2"/>
        </w:rPr>
        <w:br/>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F2202D" w:rsidRPr="00DC1507" w:rsidRDefault="00F2202D" w:rsidP="00DC1507">
      <w:pPr>
        <w:pStyle w:val="a6"/>
        <w:shd w:val="clear" w:color="auto" w:fill="FFFFFF"/>
        <w:spacing w:line="315" w:lineRule="atLeast"/>
        <w:jc w:val="both"/>
        <w:textAlignment w:val="baseline"/>
        <w:rPr>
          <w:color w:val="000000" w:themeColor="text1"/>
          <w:spacing w:val="2"/>
        </w:rPr>
      </w:pPr>
      <w:r w:rsidRPr="00DC1507">
        <w:rPr>
          <w:color w:val="000000" w:themeColor="text1"/>
          <w:spacing w:val="2"/>
        </w:rPr>
        <w:br/>
      </w: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размещает Извещение о проведении открытого аукциона на право размещения нестационарного торгового объекта на территории</w:t>
      </w:r>
      <w:r w:rsidR="00DC1507" w:rsidRPr="008B3DBF">
        <w:rPr>
          <w:color w:val="000000" w:themeColor="text1"/>
          <w:spacing w:val="2"/>
        </w:rPr>
        <w:t xml:space="preserve"> муниципального образования «Сельское поселение Ашитковское Воскресенского муниципального района Московской области </w:t>
      </w:r>
      <w:r w:rsidRPr="008B3DBF">
        <w:rPr>
          <w:color w:val="000000" w:themeColor="text1"/>
          <w:spacing w:val="2"/>
        </w:rPr>
        <w:t>(далее - Извещение об открытом аукционе) и информацию, установленную подпунктами 2-4 пункта 6.1 настоящего Положения, на официальном сайте организатора аукциона</w:t>
      </w:r>
      <w:r w:rsidR="008B3DBF" w:rsidRPr="008B3DBF">
        <w:rPr>
          <w:color w:val="000000" w:themeColor="text1"/>
          <w:spacing w:val="2"/>
        </w:rPr>
        <w:t xml:space="preserve"> </w:t>
      </w:r>
      <w:hyperlink r:id="rId10" w:history="1">
        <w:r w:rsidR="008B3DBF" w:rsidRPr="008B3DBF">
          <w:rPr>
            <w:rStyle w:val="a7"/>
            <w:spacing w:val="2"/>
          </w:rPr>
          <w:t>http://ashitkovoadmin.ru</w:t>
        </w:r>
      </w:hyperlink>
      <w:r w:rsidR="008B3DBF" w:rsidRPr="008B3DBF">
        <w:rPr>
          <w:color w:val="000000" w:themeColor="text1"/>
          <w:spacing w:val="2"/>
        </w:rPr>
        <w:t xml:space="preserve"> </w:t>
      </w:r>
      <w:r w:rsidRPr="008B3DBF">
        <w:rPr>
          <w:color w:val="000000" w:themeColor="text1"/>
          <w:spacing w:val="2"/>
        </w:rPr>
        <w:t>(далее - официальный сайт), а также обеспечивает их размещение на сайте ЕПТ МО;</w:t>
      </w:r>
    </w:p>
    <w:p w:rsidR="00F2202D" w:rsidRPr="008B3DBF" w:rsidRDefault="00F2202D" w:rsidP="008B3DBF">
      <w:pPr>
        <w:pStyle w:val="a6"/>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утверждает Извещение об открытом аукционе и принимает решение о внесении изменений в него;</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принимает решение об отказе от проведения аукциона не позднее, чем за три дня до даты окончания срока подачи заявок на участие в аукционе;</w:t>
      </w:r>
    </w:p>
    <w:p w:rsidR="00F2202D" w:rsidRPr="008B3DBF" w:rsidRDefault="00F2202D" w:rsidP="008B3DBF">
      <w:pPr>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lastRenderedPageBreak/>
        <w:t>определяет состав аукционной комиссии, назначает ее председателя, заместителя председателя и секретаря;</w:t>
      </w:r>
    </w:p>
    <w:p w:rsidR="00F2202D" w:rsidRPr="008B3DBF" w:rsidRDefault="00F2202D" w:rsidP="008B3DBF">
      <w:pPr>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обеспечивает аудио- или видеозапись аукциона;</w:t>
      </w:r>
    </w:p>
    <w:p w:rsidR="008B3DBF" w:rsidRPr="008B3DBF" w:rsidRDefault="008B3DBF" w:rsidP="008B3DBF">
      <w:pPr>
        <w:pStyle w:val="a6"/>
        <w:rPr>
          <w:color w:val="000000" w:themeColor="text1"/>
          <w:spacing w:val="2"/>
        </w:rPr>
      </w:pPr>
    </w:p>
    <w:p w:rsidR="00F2202D" w:rsidRPr="008B3DBF" w:rsidRDefault="00F2202D" w:rsidP="008B3DBF">
      <w:pPr>
        <w:pStyle w:val="a6"/>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размещает протоколы, составленные в ходе организации и проведения аукциона, на официальном сайте, а также обеспечивает их размещение на сайте ЕПТ МО;</w:t>
      </w:r>
    </w:p>
    <w:p w:rsidR="00F2202D" w:rsidRPr="008B3DBF" w:rsidRDefault="00F2202D" w:rsidP="008B3DBF">
      <w:pPr>
        <w:pStyle w:val="a6"/>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обеспечивает прием и возврат задатка;</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уклонившимся от заключения договора);</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обеспечивает осмотр места размещения нестационарного торгового объекта;</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2"/>
        </w:numPr>
        <w:shd w:val="clear" w:color="auto" w:fill="FFFFFF"/>
        <w:spacing w:line="315" w:lineRule="atLeast"/>
        <w:jc w:val="both"/>
        <w:textAlignment w:val="baseline"/>
        <w:rPr>
          <w:color w:val="000000" w:themeColor="text1"/>
          <w:spacing w:val="2"/>
        </w:rPr>
      </w:pPr>
      <w:r w:rsidRPr="008B3DBF">
        <w:rPr>
          <w:color w:val="000000" w:themeColor="text1"/>
          <w:spacing w:val="2"/>
        </w:rPr>
        <w:t>осуществляет иные функции, предусмотренные настоящим Положением.</w:t>
      </w:r>
    </w:p>
    <w:p w:rsidR="008B3DBF" w:rsidRPr="008B3DBF" w:rsidRDefault="008B3DBF" w:rsidP="008B3DBF">
      <w:pPr>
        <w:pStyle w:val="a6"/>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2.3. </w:t>
      </w:r>
      <w:proofErr w:type="gramStart"/>
      <w:r w:rsidRPr="00F2202D">
        <w:rPr>
          <w:color w:val="000000" w:themeColor="text1"/>
          <w:spacing w:val="2"/>
        </w:rPr>
        <w:t>Организатор вправе привлечь в порядке, установленном </w:t>
      </w:r>
      <w:hyperlink r:id="rId11" w:history="1">
        <w:r w:rsidRPr="00F2202D">
          <w:rPr>
            <w:color w:val="000000" w:themeColor="text1"/>
            <w:spacing w:val="2"/>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F2202D">
        <w:rPr>
          <w:color w:val="000000" w:themeColor="text1"/>
          <w:spacing w:val="2"/>
        </w:rPr>
        <w:t>, юридическое лицо (далее - специализированная организация)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w:t>
      </w:r>
      <w:proofErr w:type="gramEnd"/>
      <w:r w:rsidRPr="00F2202D">
        <w:rPr>
          <w:color w:val="000000" w:themeColor="text1"/>
          <w:spacing w:val="2"/>
        </w:rPr>
        <w:t>, обеспечения его размещения на сайте ЕПТ МО, выполнения иных функций, связанных с обеспечением проведения аукциона.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3. Функц</w:t>
      </w:r>
      <w:proofErr w:type="gramStart"/>
      <w:r w:rsidRPr="00D4795C">
        <w:rPr>
          <w:b/>
          <w:color w:val="000000" w:themeColor="text1"/>
          <w:spacing w:val="2"/>
        </w:rPr>
        <w:t>ии ау</w:t>
      </w:r>
      <w:proofErr w:type="gramEnd"/>
      <w:r w:rsidRPr="00D4795C">
        <w:rPr>
          <w:b/>
          <w:color w:val="000000" w:themeColor="text1"/>
          <w:spacing w:val="2"/>
        </w:rPr>
        <w:t>кционной комиссии</w:t>
      </w: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3.1. Для организации и проведения аукциона организатором аукциона создается аукционная комиссия.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3.2. Число членов аукционной комиссии должно быть не менее пяти человек.</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3.3. </w:t>
      </w:r>
      <w:proofErr w:type="gramStart"/>
      <w:r w:rsidRPr="00F2202D">
        <w:rPr>
          <w:color w:val="000000" w:themeColor="text1"/>
          <w:spacing w:val="2"/>
        </w:rPr>
        <w:t xml:space="preserve">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w:t>
      </w:r>
      <w:r w:rsidRPr="00F2202D">
        <w:rPr>
          <w:color w:val="000000" w:themeColor="text1"/>
          <w:spacing w:val="2"/>
        </w:rPr>
        <w:lastRenderedPageBreak/>
        <w:t>управления, кредиторами участников аукционов).</w:t>
      </w:r>
      <w:proofErr w:type="gramEnd"/>
      <w:r w:rsidRPr="00F2202D">
        <w:rPr>
          <w:color w:val="000000" w:themeColor="text1"/>
          <w:spacing w:val="2"/>
        </w:rPr>
        <w:t xml:space="preserve">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3.4. Аукционная комиссия осуществляет:</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3"/>
        </w:numPr>
        <w:shd w:val="clear" w:color="auto" w:fill="FFFFFF"/>
        <w:spacing w:line="315" w:lineRule="atLeast"/>
        <w:jc w:val="both"/>
        <w:textAlignment w:val="baseline"/>
        <w:rPr>
          <w:color w:val="000000" w:themeColor="text1"/>
          <w:spacing w:val="2"/>
        </w:rPr>
      </w:pPr>
      <w:r w:rsidRPr="008B3DBF">
        <w:rPr>
          <w:color w:val="000000" w:themeColor="text1"/>
          <w:spacing w:val="2"/>
        </w:rPr>
        <w:t>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F2202D" w:rsidRPr="008B3DBF" w:rsidRDefault="00F2202D" w:rsidP="008B3DBF">
      <w:pPr>
        <w:pStyle w:val="a6"/>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3"/>
        </w:numPr>
        <w:shd w:val="clear" w:color="auto" w:fill="FFFFFF"/>
        <w:spacing w:line="315" w:lineRule="atLeast"/>
        <w:jc w:val="both"/>
        <w:textAlignment w:val="baseline"/>
        <w:rPr>
          <w:color w:val="000000" w:themeColor="text1"/>
          <w:spacing w:val="2"/>
        </w:rPr>
      </w:pPr>
      <w:r w:rsidRPr="008B3DBF">
        <w:rPr>
          <w:color w:val="000000" w:themeColor="text1"/>
          <w:spacing w:val="2"/>
        </w:rPr>
        <w:t>проведение аукциона;</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3"/>
        </w:numPr>
        <w:shd w:val="clear" w:color="auto" w:fill="FFFFFF"/>
        <w:spacing w:line="315" w:lineRule="atLeast"/>
        <w:jc w:val="both"/>
        <w:textAlignment w:val="baseline"/>
        <w:rPr>
          <w:color w:val="000000" w:themeColor="text1"/>
          <w:spacing w:val="2"/>
        </w:rPr>
      </w:pPr>
      <w:r w:rsidRPr="008B3DBF">
        <w:rPr>
          <w:color w:val="000000" w:themeColor="text1"/>
          <w:spacing w:val="2"/>
        </w:rPr>
        <w:t>определение победителя аукциона;</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3"/>
        </w:numPr>
        <w:shd w:val="clear" w:color="auto" w:fill="FFFFFF"/>
        <w:spacing w:line="315" w:lineRule="atLeast"/>
        <w:jc w:val="both"/>
        <w:textAlignment w:val="baseline"/>
        <w:rPr>
          <w:color w:val="000000" w:themeColor="text1"/>
          <w:spacing w:val="2"/>
        </w:rPr>
      </w:pPr>
      <w:r w:rsidRPr="008B3DBF">
        <w:rPr>
          <w:color w:val="000000" w:themeColor="text1"/>
          <w:spacing w:val="2"/>
        </w:rPr>
        <w:t>иные функции, предусмотренные Положением об аукционной комиссии, утвержденным организатором аукциона.</w:t>
      </w:r>
    </w:p>
    <w:p w:rsidR="008B3DBF" w:rsidRPr="008B3DBF" w:rsidRDefault="008B3DBF" w:rsidP="008B3DBF">
      <w:pPr>
        <w:pStyle w:val="a6"/>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3.6. Члены аукционной комиссии лично участвуют в заседаниях и подписывают протоколы заседаний комиссии.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3.7.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3.8. Исключение и замена члена аукционной комиссии допускаются только по решению организатора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3.9. Решение аукционной комиссии оформляется протоколом.</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4. Заявитель на участие в аукционе</w:t>
      </w:r>
    </w:p>
    <w:p w:rsidR="008B3DBF" w:rsidRDefault="00F2202D" w:rsidP="008B3DBF">
      <w:pPr>
        <w:shd w:val="clear" w:color="auto" w:fill="FFFFFF"/>
        <w:spacing w:line="315" w:lineRule="atLeast"/>
        <w:jc w:val="both"/>
        <w:textAlignment w:val="baseline"/>
        <w:rPr>
          <w:color w:val="000000" w:themeColor="text1"/>
          <w:spacing w:val="2"/>
        </w:rPr>
      </w:pPr>
      <w:r w:rsidRPr="00F2202D">
        <w:rPr>
          <w:color w:val="000000" w:themeColor="text1"/>
          <w:spacing w:val="2"/>
        </w:rPr>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F2202D" w:rsidRPr="00D4795C" w:rsidRDefault="00F2202D" w:rsidP="00D4795C">
      <w:pPr>
        <w:shd w:val="clear" w:color="auto" w:fill="FFFFFF"/>
        <w:spacing w:line="315" w:lineRule="atLeast"/>
        <w:jc w:val="center"/>
        <w:textAlignment w:val="baseline"/>
        <w:rPr>
          <w:b/>
          <w:color w:val="000000" w:themeColor="text1"/>
          <w:spacing w:val="2"/>
        </w:rPr>
      </w:pPr>
      <w:r w:rsidRPr="00F2202D">
        <w:rPr>
          <w:color w:val="000000" w:themeColor="text1"/>
          <w:spacing w:val="2"/>
        </w:rPr>
        <w:br/>
      </w:r>
      <w:r w:rsidRPr="00D4795C">
        <w:rPr>
          <w:b/>
          <w:color w:val="000000" w:themeColor="text1"/>
          <w:spacing w:val="2"/>
        </w:rPr>
        <w:t>5. Основания, при которых заявитель не допускается к участию в аукционе</w:t>
      </w:r>
    </w:p>
    <w:p w:rsidR="00D4795C" w:rsidRPr="00F2202D" w:rsidRDefault="00D4795C" w:rsidP="00D4795C">
      <w:pPr>
        <w:shd w:val="clear" w:color="auto" w:fill="FFFFFF"/>
        <w:spacing w:line="315" w:lineRule="atLeast"/>
        <w:jc w:val="center"/>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5.1. При рассмотрении заявок аукционной комиссией заявитель не допускается к участию в аукционе в случаях:</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4"/>
        </w:numPr>
        <w:shd w:val="clear" w:color="auto" w:fill="FFFFFF"/>
        <w:spacing w:line="315" w:lineRule="atLeast"/>
        <w:jc w:val="both"/>
        <w:textAlignment w:val="baseline"/>
        <w:rPr>
          <w:color w:val="000000" w:themeColor="text1"/>
          <w:spacing w:val="2"/>
        </w:rPr>
      </w:pPr>
      <w:r w:rsidRPr="008B3DBF">
        <w:rPr>
          <w:color w:val="000000" w:themeColor="text1"/>
          <w:spacing w:val="2"/>
        </w:rPr>
        <w:lastRenderedPageBreak/>
        <w:t>непредставления сведений и документов, определенных пунктом 9.3 настоящего Положения, либо наличия в таких документах недостоверных сведений;</w:t>
      </w:r>
    </w:p>
    <w:p w:rsidR="00F2202D" w:rsidRPr="008B3DBF" w:rsidRDefault="00F2202D" w:rsidP="008B3DBF">
      <w:pPr>
        <w:shd w:val="clear" w:color="auto" w:fill="FFFFFF"/>
        <w:spacing w:line="315" w:lineRule="atLeast"/>
        <w:ind w:left="360"/>
        <w:jc w:val="both"/>
        <w:textAlignment w:val="baseline"/>
        <w:rPr>
          <w:color w:val="000000" w:themeColor="text1"/>
          <w:spacing w:val="2"/>
        </w:rPr>
      </w:pPr>
    </w:p>
    <w:p w:rsidR="00F2202D" w:rsidRPr="008B3DBF" w:rsidRDefault="00F2202D" w:rsidP="008B3DBF">
      <w:pPr>
        <w:pStyle w:val="a6"/>
        <w:numPr>
          <w:ilvl w:val="0"/>
          <w:numId w:val="4"/>
        </w:numPr>
        <w:shd w:val="clear" w:color="auto" w:fill="FFFFFF"/>
        <w:spacing w:line="315" w:lineRule="atLeast"/>
        <w:jc w:val="both"/>
        <w:textAlignment w:val="baseline"/>
        <w:rPr>
          <w:color w:val="000000" w:themeColor="text1"/>
          <w:spacing w:val="2"/>
        </w:rPr>
      </w:pPr>
      <w:proofErr w:type="spellStart"/>
      <w:r w:rsidRPr="008B3DBF">
        <w:rPr>
          <w:color w:val="000000" w:themeColor="text1"/>
          <w:spacing w:val="2"/>
        </w:rPr>
        <w:t>непоступления</w:t>
      </w:r>
      <w:proofErr w:type="spellEnd"/>
      <w:r w:rsidRPr="008B3DBF">
        <w:rPr>
          <w:color w:val="000000" w:themeColor="text1"/>
          <w:spacing w:val="2"/>
        </w:rPr>
        <w:t xml:space="preserve"> на расчетный счет организатора аукциона задатка в установленный в Извещении об открытом аукционе срок;</w:t>
      </w:r>
      <w:r w:rsidRPr="008B3DBF">
        <w:rPr>
          <w:color w:val="000000" w:themeColor="text1"/>
          <w:spacing w:val="2"/>
        </w:rPr>
        <w:br/>
      </w:r>
    </w:p>
    <w:p w:rsidR="008B3DBF" w:rsidRPr="008B3DBF" w:rsidRDefault="00F2202D" w:rsidP="008B3DBF">
      <w:pPr>
        <w:pStyle w:val="a6"/>
        <w:numPr>
          <w:ilvl w:val="0"/>
          <w:numId w:val="4"/>
        </w:numPr>
        <w:shd w:val="clear" w:color="auto" w:fill="FFFFFF"/>
        <w:spacing w:line="315" w:lineRule="atLeast"/>
        <w:jc w:val="both"/>
        <w:textAlignment w:val="baseline"/>
        <w:rPr>
          <w:color w:val="000000" w:themeColor="text1"/>
          <w:spacing w:val="2"/>
        </w:rPr>
      </w:pPr>
      <w:r w:rsidRPr="008B3DBF">
        <w:rPr>
          <w:color w:val="000000" w:themeColor="text1"/>
          <w:spacing w:val="2"/>
        </w:rPr>
        <w:t>несоответствия заявки требованиям, установленным в Извещении об открытом аукционе.</w:t>
      </w:r>
    </w:p>
    <w:p w:rsidR="00F2202D" w:rsidRPr="008B3DBF" w:rsidRDefault="00F2202D" w:rsidP="008B3DBF">
      <w:pPr>
        <w:pStyle w:val="a6"/>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5.2. Отказ в допуске к участию в аукционе по иным основаниям, кроме случаев, указанных в пункте 5.1 настоящего Положения, не допускается.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5.3. В случае установления факта недостоверности сведений, содержащихся в документах, представленных заявителем в соответствии с пунктом 9.3 настоящего Положения, аукционная комиссия отстраняет такого заявителя (участника) от участия в аукционе на любом этапе его проведения.</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6. Информационное обеспечение аукциона</w:t>
      </w: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6.1. К информации о проведен</w:t>
      </w:r>
      <w:proofErr w:type="gramStart"/>
      <w:r w:rsidRPr="00F2202D">
        <w:rPr>
          <w:color w:val="000000" w:themeColor="text1"/>
          <w:spacing w:val="2"/>
        </w:rPr>
        <w:t>ии ау</w:t>
      </w:r>
      <w:proofErr w:type="gramEnd"/>
      <w:r w:rsidRPr="00F2202D">
        <w:rPr>
          <w:color w:val="000000" w:themeColor="text1"/>
          <w:spacing w:val="2"/>
        </w:rPr>
        <w:t>кциона относятся: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5"/>
        </w:numPr>
        <w:shd w:val="clear" w:color="auto" w:fill="FFFFFF"/>
        <w:spacing w:line="315" w:lineRule="atLeast"/>
        <w:jc w:val="both"/>
        <w:textAlignment w:val="baseline"/>
        <w:rPr>
          <w:color w:val="000000" w:themeColor="text1"/>
          <w:spacing w:val="2"/>
        </w:rPr>
      </w:pPr>
      <w:r w:rsidRPr="008B3DBF">
        <w:rPr>
          <w:color w:val="000000" w:themeColor="text1"/>
          <w:spacing w:val="2"/>
        </w:rPr>
        <w:t>Извещение об открытом аукционе;</w:t>
      </w:r>
    </w:p>
    <w:p w:rsidR="00F2202D" w:rsidRPr="008B3DBF" w:rsidRDefault="00F2202D" w:rsidP="008B3DBF">
      <w:pPr>
        <w:pStyle w:val="a6"/>
        <w:shd w:val="clear" w:color="auto" w:fill="FFFFFF"/>
        <w:spacing w:line="315" w:lineRule="atLeast"/>
        <w:jc w:val="both"/>
        <w:textAlignment w:val="baseline"/>
        <w:rPr>
          <w:color w:val="000000" w:themeColor="text1"/>
          <w:spacing w:val="2"/>
        </w:rPr>
      </w:pPr>
    </w:p>
    <w:p w:rsidR="008B3DBF" w:rsidRPr="008B3DBF" w:rsidRDefault="00F2202D" w:rsidP="008B3DBF">
      <w:pPr>
        <w:pStyle w:val="a6"/>
        <w:numPr>
          <w:ilvl w:val="0"/>
          <w:numId w:val="5"/>
        </w:numPr>
        <w:shd w:val="clear" w:color="auto" w:fill="FFFFFF"/>
        <w:spacing w:line="315" w:lineRule="atLeast"/>
        <w:jc w:val="both"/>
        <w:textAlignment w:val="baseline"/>
        <w:rPr>
          <w:color w:val="000000" w:themeColor="text1"/>
          <w:spacing w:val="2"/>
        </w:rPr>
      </w:pPr>
      <w:r w:rsidRPr="008B3DBF">
        <w:rPr>
          <w:color w:val="000000" w:themeColor="text1"/>
          <w:spacing w:val="2"/>
        </w:rPr>
        <w:t>вносимые в Извещение об открытом аукционе изменения;</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5"/>
        </w:numPr>
        <w:shd w:val="clear" w:color="auto" w:fill="FFFFFF"/>
        <w:spacing w:line="315" w:lineRule="atLeast"/>
        <w:jc w:val="both"/>
        <w:textAlignment w:val="baseline"/>
        <w:rPr>
          <w:color w:val="000000" w:themeColor="text1"/>
          <w:spacing w:val="2"/>
        </w:rPr>
      </w:pPr>
      <w:r w:rsidRPr="008B3DBF">
        <w:rPr>
          <w:color w:val="000000" w:themeColor="text1"/>
          <w:spacing w:val="2"/>
        </w:rPr>
        <w:t>проект договора (в случае проведения аукциона по нескольким лотам - проект договора в отношении каждого лота);</w:t>
      </w:r>
    </w:p>
    <w:p w:rsidR="008B3DBF" w:rsidRPr="008B3DBF" w:rsidRDefault="008B3DBF" w:rsidP="008B3DBF">
      <w:pPr>
        <w:pStyle w:val="a6"/>
        <w:rPr>
          <w:color w:val="000000" w:themeColor="text1"/>
          <w:spacing w:val="2"/>
        </w:rPr>
      </w:pPr>
    </w:p>
    <w:p w:rsidR="008B3DBF" w:rsidRPr="008B3DBF" w:rsidRDefault="00F2202D" w:rsidP="008B3DBF">
      <w:pPr>
        <w:pStyle w:val="a6"/>
        <w:numPr>
          <w:ilvl w:val="0"/>
          <w:numId w:val="5"/>
        </w:numPr>
        <w:shd w:val="clear" w:color="auto" w:fill="FFFFFF"/>
        <w:spacing w:line="315" w:lineRule="atLeast"/>
        <w:jc w:val="both"/>
        <w:textAlignment w:val="baseline"/>
        <w:rPr>
          <w:color w:val="000000" w:themeColor="text1"/>
          <w:spacing w:val="2"/>
        </w:rPr>
      </w:pPr>
      <w:r w:rsidRPr="008B3DBF">
        <w:rPr>
          <w:color w:val="000000" w:themeColor="text1"/>
          <w:spacing w:val="2"/>
        </w:rPr>
        <w:t>протоколы, составляемые в ходе организации и проведения аукциона.</w:t>
      </w:r>
    </w:p>
    <w:p w:rsidR="008B3DBF" w:rsidRPr="008B3DBF" w:rsidRDefault="008B3DBF" w:rsidP="008B3DBF">
      <w:pPr>
        <w:pStyle w:val="a6"/>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6.2. Организатор аукциона не менее чем за тридцать дней до даты проведения аукциона размещает Извещение об открытом аукционе на официальном сайте, а также обеспечивает его размещение на сайте ЕПТ МО.</w:t>
      </w: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Информация, указанная в подпунктах 2-4 пункта 6.1 настоящего Положения, размещается на официальном сайте, а также на сайте ЕПТ МО в порядке и сроки, установленные настоящим Положением.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6.3. Информация о проведен</w:t>
      </w:r>
      <w:proofErr w:type="gramStart"/>
      <w:r w:rsidRPr="00F2202D">
        <w:rPr>
          <w:color w:val="000000" w:themeColor="text1"/>
          <w:spacing w:val="2"/>
        </w:rPr>
        <w:t>ии ау</w:t>
      </w:r>
      <w:proofErr w:type="gramEnd"/>
      <w:r w:rsidRPr="00F2202D">
        <w:rPr>
          <w:color w:val="000000" w:themeColor="text1"/>
          <w:spacing w:val="2"/>
        </w:rPr>
        <w:t>кциона, размещенная на официальном сайте, должна быть доступна для ознакомления без взимания платы.</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7. Извещение об открытом аукционе</w:t>
      </w: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7.1. Организатор аукциона размещает Извещение об открытом аукционе не позднее, чем за тридцать дней до его проведения на официальном сайте, а также обеспечивает его размещение на сайте ЕПТ МО.</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7.2. В Извещении об открытом аукционе должны быть указаны следующие сведения:</w:t>
      </w:r>
      <w:r w:rsidRPr="00F2202D">
        <w:rPr>
          <w:color w:val="000000" w:themeColor="text1"/>
          <w:spacing w:val="2"/>
        </w:rPr>
        <w:br/>
      </w: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 форма торгов;</w:t>
      </w:r>
    </w:p>
    <w:p w:rsidR="00F2202D" w:rsidRPr="00F2202D" w:rsidRDefault="00F2202D" w:rsidP="00F2202D">
      <w:pPr>
        <w:shd w:val="clear" w:color="auto" w:fill="FFFFFF"/>
        <w:spacing w:line="315" w:lineRule="atLeast"/>
        <w:jc w:val="both"/>
        <w:textAlignment w:val="baseline"/>
        <w:rPr>
          <w:color w:val="000000" w:themeColor="text1"/>
          <w:spacing w:val="2"/>
        </w:rPr>
      </w:pPr>
    </w:p>
    <w:p w:rsidR="008B3DBF"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 предмет аукциона;</w:t>
      </w:r>
    </w:p>
    <w:p w:rsidR="008B3DBF" w:rsidRDefault="008B3DBF" w:rsidP="008B3DBF">
      <w:pPr>
        <w:shd w:val="clear" w:color="auto" w:fill="FFFFFF"/>
        <w:spacing w:line="315" w:lineRule="atLeast"/>
        <w:ind w:left="360"/>
        <w:jc w:val="both"/>
        <w:textAlignment w:val="baseline"/>
        <w:rPr>
          <w:color w:val="000000" w:themeColor="text1"/>
          <w:spacing w:val="2"/>
        </w:rPr>
      </w:pPr>
    </w:p>
    <w:p w:rsidR="008B3DBF" w:rsidRPr="008B3DBF" w:rsidRDefault="008B3DBF" w:rsidP="008B3DBF">
      <w:pPr>
        <w:shd w:val="clear" w:color="auto" w:fill="FFFFFF"/>
        <w:spacing w:line="315" w:lineRule="atLeast"/>
        <w:jc w:val="both"/>
        <w:textAlignment w:val="baseline"/>
        <w:rPr>
          <w:color w:val="000000" w:themeColor="text1"/>
          <w:spacing w:val="2"/>
        </w:rPr>
      </w:pPr>
      <w:r w:rsidRPr="008B3DBF">
        <w:rPr>
          <w:color w:val="000000" w:themeColor="text1"/>
          <w:spacing w:val="2"/>
        </w:rPr>
        <w:t>3)</w:t>
      </w:r>
      <w:r>
        <w:rPr>
          <w:color w:val="000000" w:themeColor="text1"/>
          <w:spacing w:val="2"/>
        </w:rPr>
        <w:t xml:space="preserve"> </w:t>
      </w:r>
      <w:r w:rsidR="00F2202D" w:rsidRPr="008B3DBF">
        <w:rPr>
          <w:color w:val="000000" w:themeColor="text1"/>
          <w:spacing w:val="2"/>
        </w:rPr>
        <w:t>основание для проведения аукциона;</w:t>
      </w:r>
    </w:p>
    <w:p w:rsidR="00F2202D" w:rsidRPr="008B3DBF" w:rsidRDefault="00F2202D" w:rsidP="008B3DBF">
      <w:pPr>
        <w:shd w:val="clear" w:color="auto" w:fill="FFFFFF"/>
        <w:spacing w:line="315" w:lineRule="atLeast"/>
        <w:ind w:left="360"/>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 информация об аукционной комиссии (основание создания, контактный телефон);</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 форма заявки, место (адрес), порядок и сроки подачи заявок на участие в аукционе (дата и время начала/окончания подачи заявок на участие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 порядок оформления участия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 срок, в течение которого организатор аукциона вправе отказаться от проведения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 срок, в течение которого организатор аукциона вправе внести изменения в Извещение об открытом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 порядок, форма и срок предоставления разъяснений положений Извещения об открытом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 начальная (минимальная) цена договора (цена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13) "шаг"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14) размер задатка, сроки и порядок его внесения;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15) реквизиты для перечисления задатка;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16) указание на то, проводится ли аукцион среди субъектов малого и среднего предпринимательства;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17) место и сроки рассмотрения заявок;</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18) дата, время начала, место проведения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19) порядок проведения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20) порядок определения победителя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21) срок заключения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22) срок подписания и передачи договора победителем организатору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23) форма, сроки, порядок оплаты по договору;</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24) иные сведения, установленные настоящим Положением.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7.3. Форма Извещения об открытом аукционе является </w:t>
      </w:r>
      <w:hyperlink r:id="rId12" w:history="1">
        <w:r w:rsidRPr="00F2202D">
          <w:rPr>
            <w:color w:val="000000" w:themeColor="text1"/>
            <w:spacing w:val="2"/>
            <w:u w:val="single"/>
          </w:rPr>
          <w:t>приложением к настоящему Положению</w:t>
        </w:r>
      </w:hyperlink>
      <w:r w:rsidRPr="00F2202D">
        <w:rPr>
          <w:color w:val="000000" w:themeColor="text1"/>
          <w:spacing w:val="2"/>
        </w:rPr>
        <w:t>.</w:t>
      </w:r>
      <w:r w:rsidRPr="00F2202D">
        <w:rPr>
          <w:color w:val="000000" w:themeColor="text1"/>
          <w:spacing w:val="2"/>
        </w:rPr>
        <w:br/>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7.4.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7.5. 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В течение одного дня </w:t>
      </w:r>
      <w:proofErr w:type="gramStart"/>
      <w:r w:rsidRPr="00F2202D">
        <w:rPr>
          <w:color w:val="000000" w:themeColor="text1"/>
          <w:spacing w:val="2"/>
        </w:rPr>
        <w:t>с даты принятия</w:t>
      </w:r>
      <w:proofErr w:type="gramEnd"/>
      <w:r w:rsidRPr="00F2202D">
        <w:rPr>
          <w:color w:val="000000" w:themeColor="text1"/>
          <w:spacing w:val="2"/>
        </w:rPr>
        <w:t xml:space="preserve"> указанного решения организатор аукциона размещает такие изменения на официальном сайте, а также обеспечивает их размещение на сайте ЕПТ МО. При этом срок подачи заявок на участие в аукционе должен быть продлен таким образом, чтобы </w:t>
      </w:r>
      <w:proofErr w:type="gramStart"/>
      <w:r w:rsidRPr="00F2202D">
        <w:rPr>
          <w:color w:val="000000" w:themeColor="text1"/>
          <w:spacing w:val="2"/>
        </w:rPr>
        <w:t>с даты размещения</w:t>
      </w:r>
      <w:proofErr w:type="gramEnd"/>
      <w:r w:rsidRPr="00F2202D">
        <w:rPr>
          <w:color w:val="000000" w:themeColor="text1"/>
          <w:spacing w:val="2"/>
        </w:rPr>
        <w:t xml:space="preserve">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дней.</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8. Разъяснение положений Извещения об открытом аукционе</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8.2. </w:t>
      </w:r>
      <w:proofErr w:type="gramStart"/>
      <w:r w:rsidRPr="00F2202D">
        <w:rPr>
          <w:color w:val="000000" w:themeColor="text1"/>
          <w:spacing w:val="2"/>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roofErr w:type="gramEnd"/>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 xml:space="preserve">8.3. В течение одного рабочего дня </w:t>
      </w:r>
      <w:proofErr w:type="gramStart"/>
      <w:r w:rsidRPr="00F2202D">
        <w:rPr>
          <w:color w:val="000000" w:themeColor="text1"/>
          <w:spacing w:val="2"/>
        </w:rPr>
        <w:t>с даты направления</w:t>
      </w:r>
      <w:proofErr w:type="gramEnd"/>
      <w:r w:rsidRPr="00F2202D">
        <w:rPr>
          <w:color w:val="000000" w:themeColor="text1"/>
          <w:spacing w:val="2"/>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p w:rsidR="006F05D7" w:rsidRDefault="00F2202D" w:rsidP="006F05D7">
      <w:pPr>
        <w:shd w:val="clear" w:color="auto" w:fill="FFFFFF"/>
        <w:spacing w:line="315" w:lineRule="atLeast"/>
        <w:jc w:val="both"/>
        <w:textAlignment w:val="baseline"/>
        <w:rPr>
          <w:color w:val="000000" w:themeColor="text1"/>
          <w:spacing w:val="2"/>
        </w:rPr>
      </w:pPr>
      <w:r w:rsidRPr="00F2202D">
        <w:rPr>
          <w:color w:val="000000" w:themeColor="text1"/>
          <w:spacing w:val="2"/>
        </w:rPr>
        <w:br/>
        <w:t>Разъяснение положений Извещения об открытом аукционе не должно изменять его суть.</w:t>
      </w:r>
      <w:r w:rsidRPr="00F2202D">
        <w:rPr>
          <w:color w:val="000000" w:themeColor="text1"/>
          <w:spacing w:val="2"/>
        </w:rPr>
        <w:br/>
      </w:r>
    </w:p>
    <w:p w:rsidR="00F2202D" w:rsidRDefault="00F2202D" w:rsidP="00D4795C">
      <w:pPr>
        <w:shd w:val="clear" w:color="auto" w:fill="FFFFFF"/>
        <w:spacing w:line="315" w:lineRule="atLeast"/>
        <w:jc w:val="center"/>
        <w:textAlignment w:val="baseline"/>
        <w:rPr>
          <w:b/>
          <w:color w:val="000000" w:themeColor="text1"/>
          <w:spacing w:val="2"/>
        </w:rPr>
      </w:pPr>
      <w:r w:rsidRPr="00D4795C">
        <w:rPr>
          <w:b/>
          <w:color w:val="000000" w:themeColor="text1"/>
          <w:spacing w:val="2"/>
        </w:rPr>
        <w:t>9. Порядок подачи заявок на участие в аукционе</w:t>
      </w:r>
    </w:p>
    <w:p w:rsidR="00D4795C" w:rsidRPr="00D4795C" w:rsidRDefault="00D4795C" w:rsidP="00D4795C">
      <w:pPr>
        <w:shd w:val="clear" w:color="auto" w:fill="FFFFFF"/>
        <w:spacing w:line="315" w:lineRule="atLeast"/>
        <w:jc w:val="center"/>
        <w:textAlignment w:val="baseline"/>
        <w:rPr>
          <w:b/>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9.1. Заявка подается в срок, который установлен в Извещении об открытом аукционе.</w:t>
      </w:r>
      <w:r w:rsidRPr="00F2202D">
        <w:rPr>
          <w:color w:val="000000" w:themeColor="text1"/>
          <w:spacing w:val="2"/>
        </w:rPr>
        <w:br/>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9.2. В случае подачи одним заявителем заявок по нескольким лотам на каждый лот оформляется отдельная заявка.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9.3. Заявка должна содержать:</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 сведения и документы о заявителе, подавшем такую заявку:</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r w:rsidRPr="00F2202D">
        <w:rPr>
          <w:color w:val="000000" w:themeColor="text1"/>
          <w:spacing w:val="2"/>
        </w:rPr>
        <w:lastRenderedPageBreak/>
        <w:t>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копии учредительных документов заявителя (для юридических лиц);</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решение об одобрении или о совершении крупной сделки либо копию такого </w:t>
      </w:r>
      <w:proofErr w:type="gramStart"/>
      <w:r w:rsidRPr="00F2202D">
        <w:rPr>
          <w:color w:val="000000" w:themeColor="text1"/>
          <w:spacing w:val="2"/>
        </w:rPr>
        <w:t>решения</w:t>
      </w:r>
      <w:proofErr w:type="gramEnd"/>
      <w:r w:rsidRPr="00F2202D">
        <w:rPr>
          <w:color w:val="000000" w:themeColor="text1"/>
          <w:spacing w:val="2"/>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не заявителем, такие денежные средства задатком не считаются и возвращаются таким лицам, как ошибочно перечисленные;</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сведения (реквизиты) заявителя для возвращения перечисленного задатка в случаях, когда организатор аукциона обязан его вернуть заявителю.</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9.5. Заявитель вправе подать в отношении одного лота аукциона только одну заявку.</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9.6. Прием заявок на участие в аукционе прекращается не позднее даты окончания срока подачи заявок.</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9.7.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Организатор аукциона одновременно с возвратом заявки обязан уведомить в письменной форме заявителя, подавшего заявку, об основаниях возврата</w:t>
      </w:r>
      <w:r w:rsidR="006F05D7">
        <w:rPr>
          <w:color w:val="000000" w:themeColor="text1"/>
          <w:spacing w:val="2"/>
        </w:rPr>
        <w:t>.</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r w:rsidRPr="00F2202D">
        <w:rPr>
          <w:color w:val="000000" w:themeColor="text1"/>
          <w:spacing w:val="2"/>
        </w:rPr>
        <w:br/>
      </w: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9.10.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6F05D7">
      <w:pPr>
        <w:shd w:val="clear" w:color="auto" w:fill="FFFFFF"/>
        <w:spacing w:line="315" w:lineRule="atLeast"/>
        <w:jc w:val="both"/>
        <w:textAlignment w:val="baseline"/>
        <w:rPr>
          <w:color w:val="000000" w:themeColor="text1"/>
          <w:spacing w:val="2"/>
        </w:rPr>
      </w:pPr>
      <w:r w:rsidRPr="00F2202D">
        <w:rPr>
          <w:color w:val="000000" w:themeColor="text1"/>
          <w:spacing w:val="2"/>
        </w:rPr>
        <w:t>9.12.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r w:rsidRPr="00F2202D">
        <w:rPr>
          <w:color w:val="000000" w:themeColor="text1"/>
          <w:spacing w:val="2"/>
        </w:rPr>
        <w:br/>
      </w:r>
    </w:p>
    <w:p w:rsidR="00F2202D" w:rsidRPr="00D4795C" w:rsidRDefault="00F2202D" w:rsidP="00D4795C">
      <w:pPr>
        <w:shd w:val="clear" w:color="auto" w:fill="FFFFFF"/>
        <w:spacing w:line="315" w:lineRule="atLeast"/>
        <w:jc w:val="center"/>
        <w:textAlignment w:val="baseline"/>
        <w:rPr>
          <w:b/>
          <w:color w:val="000000" w:themeColor="text1"/>
          <w:spacing w:val="2"/>
        </w:rPr>
      </w:pPr>
      <w:r w:rsidRPr="00D4795C">
        <w:rPr>
          <w:b/>
          <w:color w:val="000000" w:themeColor="text1"/>
          <w:spacing w:val="2"/>
        </w:rPr>
        <w:t>10. Порядок рассмотрения заявок на участие в аукционе</w:t>
      </w:r>
    </w:p>
    <w:p w:rsidR="006F05D7" w:rsidRPr="00F2202D" w:rsidRDefault="006F05D7" w:rsidP="006F05D7">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10.1. Каждая заявка, поступившая в срок, указанный в Извещении об открытом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10.2. Аукционная комиссия рассматривает заявки на предмет соответствия требованиям, установленным в Извещении об открытом аукционе, и соответствия требованиям, установленным пунктами 5.1 и 9.3 настоящего Положения.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10.3. Срок рассмотрения заявок на участие в аукционе не может превышать десяти дней </w:t>
      </w:r>
      <w:proofErr w:type="gramStart"/>
      <w:r w:rsidRPr="00F2202D">
        <w:rPr>
          <w:color w:val="000000" w:themeColor="text1"/>
          <w:spacing w:val="2"/>
        </w:rPr>
        <w:t>с даты окончания</w:t>
      </w:r>
      <w:proofErr w:type="gramEnd"/>
      <w:r w:rsidRPr="00F2202D">
        <w:rPr>
          <w:color w:val="000000" w:themeColor="text1"/>
          <w:spacing w:val="2"/>
        </w:rPr>
        <w:t xml:space="preserve"> срока подачи заявок.</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5.1 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Pr="00F2202D">
        <w:rPr>
          <w:color w:val="000000" w:themeColor="text1"/>
          <w:spacing w:val="2"/>
        </w:rPr>
        <w:lastRenderedPageBreak/>
        <w:t>Извещения об открытом аукционе, которым не соответствует заявка, положений такой заявки, не соответствующих требованиям в Извещении об открытом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10.5. В целях обеспечения заявки заявитель вносит задаток, размер которого указывается в Извещении об открытом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10.6. Плата за участие в аукционе не взимается.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10.7. Организатор аукциона обязан вернуть задаток заявителю, не допущенному к участию в аукционе, в течение пяти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аукционной комиссией протокола рассмотрения заявок на участие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6F05D7"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w:t>
      </w:r>
      <w:proofErr w:type="gramStart"/>
      <w:r w:rsidRPr="00F2202D">
        <w:rPr>
          <w:color w:val="000000" w:themeColor="text1"/>
          <w:spacing w:val="2"/>
        </w:rPr>
        <w:t>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roofErr w:type="gramEnd"/>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10.9. Заявитель становится участником аукциона с момента подписания аукционной комиссией протокола рассмотрения заявок на участие в аукционе.</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11. Порядок проведения аукциона</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11.1. Аукцион проводится в день, указанный в Извещении об открытом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11.2. В аукционе могут участвовать только заявители, признанные участниками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11.3. "Шаг" аукциона устанавливается в размере пяти процентов начальной (минимальной) цены договора (цены лота), указанной в Извещении об открытом аукционе.</w:t>
      </w:r>
      <w:r w:rsidRPr="00F2202D">
        <w:rPr>
          <w:color w:val="000000" w:themeColor="text1"/>
          <w:spacing w:val="2"/>
        </w:rPr>
        <w:br/>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11.4. Аукцион проводится аукционистом в присутствии членов аукционной комиссии и участников аукциона (их представителей).</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11.6. Аукцион проводится в следующем порядке:</w:t>
      </w:r>
      <w:r w:rsidRPr="00F2202D">
        <w:rPr>
          <w:color w:val="000000" w:themeColor="text1"/>
          <w:spacing w:val="2"/>
        </w:rPr>
        <w:br/>
      </w:r>
      <w:r w:rsidRPr="00F2202D">
        <w:rPr>
          <w:color w:val="000000" w:themeColor="text1"/>
          <w:spacing w:val="2"/>
        </w:rPr>
        <w:b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аукцион начинается с объявления аукционистом начала проведения аукциона (лота). </w:t>
      </w:r>
      <w:proofErr w:type="gramStart"/>
      <w:r w:rsidRPr="00F2202D">
        <w:rPr>
          <w:color w:val="000000" w:themeColor="text1"/>
          <w:spacing w:val="2"/>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F2202D">
        <w:rPr>
          <w:color w:val="000000" w:themeColor="text1"/>
          <w:spacing w:val="2"/>
        </w:rPr>
        <w:t xml:space="preserve">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roofErr w:type="gramEnd"/>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F2202D">
        <w:rPr>
          <w:color w:val="000000" w:themeColor="text1"/>
          <w:spacing w:val="2"/>
        </w:rPr>
        <w:t xml:space="preserve"> При отсутствии предложений со стороны иных участников аукциона аукционист повторяет эту цену три раза;</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11.8. При проведен</w:t>
      </w:r>
      <w:proofErr w:type="gramStart"/>
      <w:r w:rsidRPr="00F2202D">
        <w:rPr>
          <w:color w:val="000000" w:themeColor="text1"/>
          <w:spacing w:val="2"/>
        </w:rPr>
        <w:t>ии ау</w:t>
      </w:r>
      <w:proofErr w:type="gramEnd"/>
      <w:r w:rsidRPr="00F2202D">
        <w:rPr>
          <w:color w:val="000000" w:themeColor="text1"/>
          <w:spacing w:val="2"/>
        </w:rPr>
        <w:t>кциона организатор аукциона в обязательном порядке обеспечивает аудио- или видеозапись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 xml:space="preserve">11.9. </w:t>
      </w:r>
      <w:proofErr w:type="gramStart"/>
      <w:r w:rsidRPr="00F2202D">
        <w:rPr>
          <w:color w:val="000000" w:themeColor="text1"/>
          <w:spacing w:val="2"/>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F2202D">
        <w:rPr>
          <w:color w:val="000000" w:themeColor="text1"/>
          <w:spacing w:val="2"/>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"шага" аукциона, данный аукцион признается несостоявшимся.</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 о признан</w:t>
      </w:r>
      <w:proofErr w:type="gramStart"/>
      <w:r w:rsidRPr="00F2202D">
        <w:rPr>
          <w:color w:val="000000" w:themeColor="text1"/>
          <w:spacing w:val="2"/>
        </w:rPr>
        <w:t>ии ау</w:t>
      </w:r>
      <w:proofErr w:type="gramEnd"/>
      <w:r w:rsidRPr="00F2202D">
        <w:rPr>
          <w:color w:val="000000" w:themeColor="text1"/>
          <w:spacing w:val="2"/>
        </w:rPr>
        <w:t>кциона несостоявшимся.</w:t>
      </w:r>
    </w:p>
    <w:p w:rsidR="003B0CCB" w:rsidRDefault="003B0CCB"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11.12. Протоколы, составленные в ходе проведения аукциона, заявки, Извещение об открытом аукционе, изменения, внесенные в Извещение об открытом аукционе, разъяснения в Извещении об открытом аукционе, а также аудио- или видеозапись аукциона хранятся организатором аукциона в течение трех лет.</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11.13. 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w:t>
      </w:r>
      <w:proofErr w:type="gramStart"/>
      <w:r w:rsidRPr="00F2202D">
        <w:rPr>
          <w:color w:val="000000" w:themeColor="text1"/>
          <w:spacing w:val="2"/>
        </w:rPr>
        <w:t>с даты принятия</w:t>
      </w:r>
      <w:proofErr w:type="gramEnd"/>
      <w:r w:rsidRPr="00F2202D">
        <w:rPr>
          <w:color w:val="000000" w:themeColor="text1"/>
          <w:spacing w:val="2"/>
        </w:rPr>
        <w:t xml:space="preserve"> решения об отказе от проведения аукциона. В течение двух рабочих дней </w:t>
      </w:r>
      <w:proofErr w:type="gramStart"/>
      <w:r w:rsidRPr="00F2202D">
        <w:rPr>
          <w:color w:val="000000" w:themeColor="text1"/>
          <w:spacing w:val="2"/>
        </w:rPr>
        <w:t>с даты принятия</w:t>
      </w:r>
      <w:proofErr w:type="gramEnd"/>
      <w:r w:rsidRPr="00F2202D">
        <w:rPr>
          <w:color w:val="000000" w:themeColor="text1"/>
          <w:spacing w:val="2"/>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F2202D">
        <w:rPr>
          <w:color w:val="000000" w:themeColor="text1"/>
          <w:spacing w:val="2"/>
        </w:rPr>
        <w:t>с даты принятия</w:t>
      </w:r>
      <w:proofErr w:type="gramEnd"/>
      <w:r w:rsidRPr="00F2202D">
        <w:rPr>
          <w:color w:val="000000" w:themeColor="text1"/>
          <w:spacing w:val="2"/>
        </w:rPr>
        <w:t xml:space="preserve"> решения об отказе от проведения аукциона.</w:t>
      </w:r>
    </w:p>
    <w:p w:rsidR="003B0CCB" w:rsidRDefault="003B0CCB" w:rsidP="00F2202D">
      <w:pPr>
        <w:shd w:val="clear" w:color="auto" w:fill="FFFFFF"/>
        <w:spacing w:line="315" w:lineRule="atLeast"/>
        <w:jc w:val="both"/>
        <w:textAlignment w:val="baseline"/>
        <w:rPr>
          <w:color w:val="000000" w:themeColor="text1"/>
          <w:spacing w:val="2"/>
        </w:rPr>
      </w:pPr>
    </w:p>
    <w:p w:rsidR="003B0CCB" w:rsidRDefault="003B0CCB" w:rsidP="00F2202D">
      <w:pPr>
        <w:shd w:val="clear" w:color="auto" w:fill="FFFFFF"/>
        <w:spacing w:line="315" w:lineRule="atLeast"/>
        <w:jc w:val="both"/>
        <w:textAlignment w:val="baseline"/>
        <w:rPr>
          <w:color w:val="000000" w:themeColor="text1"/>
          <w:spacing w:val="2"/>
        </w:rPr>
      </w:pPr>
    </w:p>
    <w:p w:rsidR="003B0CCB" w:rsidRDefault="003B0CCB" w:rsidP="00F2202D">
      <w:pPr>
        <w:shd w:val="clear" w:color="auto" w:fill="FFFFFF"/>
        <w:spacing w:line="315" w:lineRule="atLeast"/>
        <w:jc w:val="both"/>
        <w:textAlignment w:val="baseline"/>
        <w:rPr>
          <w:color w:val="000000" w:themeColor="text1"/>
          <w:spacing w:val="2"/>
        </w:rPr>
      </w:pP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lastRenderedPageBreak/>
        <w:t>12. Заключение договора по результатам аукциона</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12.1. Заключение договора осуществляется в порядке, предусмотренном законодательством Российской Федерации и настоящим Положением.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r w:rsidRPr="00F2202D">
        <w:rPr>
          <w:color w:val="000000" w:themeColor="text1"/>
          <w:spacing w:val="2"/>
        </w:rPr>
        <w:br/>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12.5. Договор заключается организатором аукциона либо уполномоченным им лицом.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9.3 настоящего Положения.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12.7. </w:t>
      </w:r>
      <w:proofErr w:type="gramStart"/>
      <w:r w:rsidRPr="00F2202D">
        <w:rPr>
          <w:color w:val="000000" w:themeColor="text1"/>
          <w:spacing w:val="2"/>
        </w:rPr>
        <w:t>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пунктом 12.6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F2202D">
        <w:rPr>
          <w:color w:val="000000" w:themeColor="text1"/>
          <w:spacing w:val="2"/>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r w:rsidRPr="00F2202D">
        <w:rPr>
          <w:color w:val="000000" w:themeColor="text1"/>
          <w:spacing w:val="2"/>
        </w:rPr>
        <w:br/>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12.9. Организатор аукциона в течение двух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протокола направляет один экземпляр протокола лицу, с которым отказывается заключить договор.</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12.10. В случае отказа от заключения договора с победителем аукциона проводится новый аукцион в порядке, установленном настоящим Положением.</w:t>
      </w:r>
      <w:r w:rsidRPr="00F2202D">
        <w:rPr>
          <w:color w:val="000000" w:themeColor="text1"/>
          <w:spacing w:val="2"/>
        </w:rPr>
        <w:br/>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12.11.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12.12.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12.14. Организатор аукциона в течение двух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протокола об уклонении от заключения договора направляет один экземпляр протокола лицу, уклонившемуся от заключения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12.15. В случае уклонения победителя аукциона от заключения договора, проводится новый аукцион в порядке, установленном настоящим Положением.</w:t>
      </w:r>
    </w:p>
    <w:p w:rsidR="00F2202D" w:rsidRPr="00D4795C" w:rsidRDefault="00F2202D" w:rsidP="00D4795C">
      <w:pPr>
        <w:shd w:val="clear" w:color="auto" w:fill="FFFFFF"/>
        <w:spacing w:before="375" w:after="225"/>
        <w:jc w:val="center"/>
        <w:textAlignment w:val="baseline"/>
        <w:outlineLvl w:val="2"/>
        <w:rPr>
          <w:b/>
          <w:color w:val="000000" w:themeColor="text1"/>
          <w:spacing w:val="2"/>
        </w:rPr>
      </w:pPr>
      <w:r w:rsidRPr="00D4795C">
        <w:rPr>
          <w:b/>
          <w:color w:val="000000" w:themeColor="text1"/>
          <w:spacing w:val="2"/>
        </w:rPr>
        <w:t xml:space="preserve">13. Последствия признания аукциона </w:t>
      </w:r>
      <w:proofErr w:type="gramStart"/>
      <w:r w:rsidRPr="00D4795C">
        <w:rPr>
          <w:b/>
          <w:color w:val="000000" w:themeColor="text1"/>
          <w:spacing w:val="2"/>
        </w:rPr>
        <w:t>несостоявшимся</w:t>
      </w:r>
      <w:proofErr w:type="gramEnd"/>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13.1. </w:t>
      </w:r>
      <w:proofErr w:type="gramStart"/>
      <w:r w:rsidRPr="00F2202D">
        <w:rPr>
          <w:color w:val="000000" w:themeColor="text1"/>
          <w:spacing w:val="2"/>
        </w:rPr>
        <w:t>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открытом аукционе, а также с участником, признанным единственным участником аукциона, организатор аукциона заключает договор по начальной</w:t>
      </w:r>
      <w:proofErr w:type="gramEnd"/>
      <w:r w:rsidRPr="00F2202D">
        <w:rPr>
          <w:color w:val="000000" w:themeColor="text1"/>
          <w:spacing w:val="2"/>
        </w:rPr>
        <w:t xml:space="preserve"> (минимальной) цене договора (цене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13.2. Организатор аукциона в течение трех 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13.3. </w:t>
      </w:r>
      <w:proofErr w:type="gramStart"/>
      <w:r w:rsidRPr="00F2202D">
        <w:rPr>
          <w:color w:val="000000" w:themeColor="text1"/>
          <w:spacing w:val="2"/>
        </w:rPr>
        <w:t>Лицо, подавшее единственную заявку, в случае если указанная заявка соответствует требованиям и условиям, предусмотренным в Извещении об открытом аукционе, либо лицо, признанное единственным участником аукциона и организатор аукциона в срок, составляющий не ранее десяти дней и не позднее двадцати дней со дня размещения на официальном сайте, а также на сайте ЕПТ МО протокола рассмотрения заявок на участие в аукционе, заключают</w:t>
      </w:r>
      <w:proofErr w:type="gramEnd"/>
      <w:r w:rsidRPr="00F2202D">
        <w:rPr>
          <w:color w:val="000000" w:themeColor="text1"/>
          <w:spacing w:val="2"/>
        </w:rPr>
        <w:t xml:space="preserve"> договор.</w:t>
      </w:r>
    </w:p>
    <w:p w:rsidR="00F2202D" w:rsidRPr="00F2202D" w:rsidRDefault="00F2202D" w:rsidP="00F2202D">
      <w:pPr>
        <w:shd w:val="clear" w:color="auto" w:fill="FFFFFF"/>
        <w:spacing w:line="315" w:lineRule="atLeast"/>
        <w:jc w:val="both"/>
        <w:textAlignment w:val="baseline"/>
        <w:rPr>
          <w:color w:val="000000" w:themeColor="text1"/>
          <w:spacing w:val="2"/>
        </w:rPr>
      </w:pP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13.4. Организатор аукциона проводит новый аукцион в порядке, установленном настоящим Положением в случае, если:</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br/>
        <w:t>по окончании срока подачи заявок на участие в аукционе не подано ни одной такой заявки;</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по результатам рассмотрения заявок на участие в аукционе аукционная комиссия отказала в допуске к участию в аукционе всем заявителям;</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на аукцион не явились все допущенные к участию в аукционе участники аукциона;</w:t>
      </w:r>
    </w:p>
    <w:p w:rsidR="003B0CCB"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"шага" аукциона.</w:t>
      </w:r>
    </w:p>
    <w:p w:rsidR="00F2202D" w:rsidRDefault="00F2202D" w:rsidP="00F2202D">
      <w:pPr>
        <w:shd w:val="clear" w:color="auto" w:fill="FFFFFF"/>
        <w:spacing w:before="375" w:after="225"/>
        <w:jc w:val="both"/>
        <w:textAlignment w:val="baseline"/>
        <w:outlineLvl w:val="2"/>
        <w:rPr>
          <w:color w:val="000000" w:themeColor="text1"/>
          <w:spacing w:val="2"/>
        </w:rPr>
      </w:pPr>
      <w:r w:rsidRPr="00F2202D">
        <w:rPr>
          <w:color w:val="000000" w:themeColor="text1"/>
          <w:spacing w:val="2"/>
        </w:rPr>
        <w:t>Приложение. Примерная форма извещения о проведении открытого аукциона на право размещения нестационарного торгового объекта на территории</w:t>
      </w:r>
    </w:p>
    <w:p w:rsidR="003B0CCB" w:rsidRPr="00F2202D" w:rsidRDefault="003B0CCB" w:rsidP="00F2202D">
      <w:pPr>
        <w:shd w:val="clear" w:color="auto" w:fill="FFFFFF"/>
        <w:spacing w:before="375" w:after="225"/>
        <w:jc w:val="both"/>
        <w:textAlignment w:val="baseline"/>
        <w:outlineLvl w:val="2"/>
        <w:rPr>
          <w:color w:val="000000" w:themeColor="text1"/>
          <w:spacing w:val="2"/>
        </w:rPr>
      </w:pPr>
    </w:p>
    <w:p w:rsidR="00F2202D" w:rsidRDefault="00F2202D" w:rsidP="003B0CCB">
      <w:pPr>
        <w:shd w:val="clear" w:color="auto" w:fill="FFFFFF"/>
        <w:spacing w:line="315" w:lineRule="atLeast"/>
        <w:jc w:val="right"/>
        <w:textAlignment w:val="baseline"/>
        <w:rPr>
          <w:color w:val="000000" w:themeColor="text1"/>
          <w:spacing w:val="2"/>
        </w:rPr>
      </w:pPr>
      <w:r w:rsidRPr="00F2202D">
        <w:rPr>
          <w:color w:val="000000" w:themeColor="text1"/>
          <w:spacing w:val="2"/>
        </w:rPr>
        <w:t>Приложение</w:t>
      </w:r>
      <w:r w:rsidR="003B0CCB">
        <w:rPr>
          <w:color w:val="000000" w:themeColor="text1"/>
          <w:spacing w:val="2"/>
        </w:rPr>
        <w:t xml:space="preserve"> </w:t>
      </w:r>
      <w:r w:rsidRPr="00F2202D">
        <w:rPr>
          <w:color w:val="000000" w:themeColor="text1"/>
          <w:spacing w:val="2"/>
        </w:rPr>
        <w:t>к Примерному положению</w:t>
      </w:r>
      <w:r w:rsidRPr="00F2202D">
        <w:rPr>
          <w:color w:val="000000" w:themeColor="text1"/>
          <w:spacing w:val="2"/>
        </w:rPr>
        <w:br/>
        <w:t>о проведении открытого аукциона на</w:t>
      </w:r>
      <w:r w:rsidRPr="00F2202D">
        <w:rPr>
          <w:color w:val="000000" w:themeColor="text1"/>
          <w:spacing w:val="2"/>
        </w:rPr>
        <w:br/>
        <w:t>право размещения нестационарного</w:t>
      </w:r>
      <w:r w:rsidRPr="00F2202D">
        <w:rPr>
          <w:color w:val="000000" w:themeColor="text1"/>
          <w:spacing w:val="2"/>
        </w:rPr>
        <w:br/>
        <w:t>торгового объекта</w:t>
      </w:r>
    </w:p>
    <w:p w:rsidR="003B0CCB" w:rsidRPr="00F2202D" w:rsidRDefault="003B0CCB" w:rsidP="00F2202D">
      <w:pPr>
        <w:shd w:val="clear" w:color="auto" w:fill="FFFFFF"/>
        <w:spacing w:line="315" w:lineRule="atLeast"/>
        <w:jc w:val="both"/>
        <w:textAlignment w:val="baseline"/>
        <w:rPr>
          <w:color w:val="000000" w:themeColor="text1"/>
          <w:spacing w:val="2"/>
        </w:rPr>
      </w:pPr>
    </w:p>
    <w:p w:rsidR="00F2202D" w:rsidRPr="00D4795C" w:rsidRDefault="00F2202D" w:rsidP="003B0CCB">
      <w:pPr>
        <w:shd w:val="clear" w:color="auto" w:fill="FFFFFF"/>
        <w:spacing w:line="315" w:lineRule="atLeast"/>
        <w:jc w:val="center"/>
        <w:textAlignment w:val="baseline"/>
        <w:rPr>
          <w:b/>
          <w:color w:val="000000" w:themeColor="text1"/>
        </w:rPr>
      </w:pPr>
      <w:r w:rsidRPr="00F2202D">
        <w:rPr>
          <w:color w:val="000000" w:themeColor="text1"/>
          <w:spacing w:val="2"/>
        </w:rPr>
        <w:br/>
      </w:r>
      <w:r w:rsidR="003B0CCB" w:rsidRPr="00D4795C">
        <w:rPr>
          <w:b/>
          <w:color w:val="000000" w:themeColor="text1"/>
        </w:rPr>
        <w:t>ФОРМА ИЗВЕЩЕНИЯ</w:t>
      </w:r>
      <w:r w:rsidR="003B0CCB" w:rsidRPr="00D4795C">
        <w:rPr>
          <w:b/>
          <w:color w:val="000000" w:themeColor="text1"/>
        </w:rPr>
        <w:br/>
        <w:t>о проведении открытого аукциона на право размещения нестационарного торгового объекта на территории муниципального образования «Сельское поселение Ашитковское Воскресенского муниципального района Московской области.</w:t>
      </w:r>
    </w:p>
    <w:p w:rsidR="003B0CCB" w:rsidRDefault="003B0CCB" w:rsidP="003B0CCB">
      <w:pPr>
        <w:shd w:val="clear" w:color="auto" w:fill="FFFFFF"/>
        <w:spacing w:line="315" w:lineRule="atLeast"/>
        <w:jc w:val="center"/>
        <w:textAlignment w:val="baseline"/>
        <w:rPr>
          <w:color w:val="000000" w:themeColor="text1"/>
        </w:rPr>
      </w:pPr>
    </w:p>
    <w:p w:rsidR="003B0CCB" w:rsidRPr="00D4795C" w:rsidRDefault="003B0CCB" w:rsidP="003B0CCB">
      <w:pPr>
        <w:shd w:val="clear" w:color="auto" w:fill="E9ECF1"/>
        <w:spacing w:after="225"/>
        <w:ind w:left="-1125"/>
        <w:jc w:val="center"/>
        <w:textAlignment w:val="baseline"/>
        <w:outlineLvl w:val="3"/>
        <w:rPr>
          <w:b/>
          <w:color w:val="000000" w:themeColor="text1"/>
          <w:spacing w:val="2"/>
        </w:rPr>
      </w:pPr>
      <w:r w:rsidRPr="00D4795C">
        <w:rPr>
          <w:b/>
          <w:color w:val="000000" w:themeColor="text1"/>
          <w:spacing w:val="2"/>
        </w:rPr>
        <w:t>1. Общие положения</w:t>
      </w:r>
    </w:p>
    <w:p w:rsidR="003B0CCB" w:rsidRPr="00F2202D" w:rsidRDefault="003B0CCB" w:rsidP="003B0CCB">
      <w:pPr>
        <w:shd w:val="clear" w:color="auto" w:fill="FFFFFF"/>
        <w:spacing w:line="315" w:lineRule="atLeast"/>
        <w:jc w:val="center"/>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644"/>
        <w:gridCol w:w="2788"/>
        <w:gridCol w:w="5923"/>
      </w:tblGrid>
      <w:tr w:rsidR="00F2202D" w:rsidRPr="00F2202D" w:rsidTr="003B0CCB">
        <w:trPr>
          <w:trHeight w:val="15"/>
        </w:trPr>
        <w:tc>
          <w:tcPr>
            <w:tcW w:w="644" w:type="dxa"/>
            <w:hideMark/>
          </w:tcPr>
          <w:p w:rsidR="00F2202D" w:rsidRPr="00F2202D" w:rsidRDefault="00F2202D" w:rsidP="00F2202D">
            <w:pPr>
              <w:jc w:val="both"/>
              <w:rPr>
                <w:color w:val="000000" w:themeColor="text1"/>
              </w:rPr>
            </w:pPr>
          </w:p>
        </w:tc>
        <w:tc>
          <w:tcPr>
            <w:tcW w:w="2788" w:type="dxa"/>
            <w:hideMark/>
          </w:tcPr>
          <w:p w:rsidR="00F2202D" w:rsidRPr="00F2202D" w:rsidRDefault="00F2202D" w:rsidP="00F2202D">
            <w:pPr>
              <w:jc w:val="both"/>
              <w:rPr>
                <w:color w:val="000000" w:themeColor="text1"/>
              </w:rPr>
            </w:pPr>
          </w:p>
        </w:tc>
        <w:tc>
          <w:tcPr>
            <w:tcW w:w="5923" w:type="dxa"/>
            <w:hideMark/>
          </w:tcPr>
          <w:p w:rsidR="00F2202D" w:rsidRPr="00F2202D" w:rsidRDefault="00F2202D" w:rsidP="00F2202D">
            <w:pPr>
              <w:jc w:val="both"/>
              <w:rPr>
                <w:color w:val="000000" w:themeColor="text1"/>
              </w:rPr>
            </w:pPr>
          </w:p>
        </w:tc>
      </w:tr>
      <w:tr w:rsidR="00F2202D" w:rsidRPr="00F2202D" w:rsidTr="003B0CCB">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N </w:t>
            </w:r>
            <w:proofErr w:type="gramStart"/>
            <w:r w:rsidRPr="00F2202D">
              <w:rPr>
                <w:color w:val="000000" w:themeColor="text1"/>
              </w:rPr>
              <w:t>п</w:t>
            </w:r>
            <w:proofErr w:type="gramEnd"/>
            <w:r w:rsidRPr="00F2202D">
              <w:rPr>
                <w:color w:val="000000" w:themeColor="text1"/>
              </w:rPr>
              <w:t>/п</w:t>
            </w:r>
          </w:p>
        </w:tc>
        <w:tc>
          <w:tcPr>
            <w:tcW w:w="2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Вид информации</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Содержание информации</w:t>
            </w:r>
          </w:p>
        </w:tc>
      </w:tr>
      <w:tr w:rsidR="00F2202D" w:rsidRPr="00F2202D" w:rsidTr="003B0CCB">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w:t>
            </w:r>
          </w:p>
        </w:tc>
        <w:tc>
          <w:tcPr>
            <w:tcW w:w="2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Форма торгов</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Аукцион, открытый по составу участников и по форме подачи предложений</w:t>
            </w:r>
          </w:p>
        </w:tc>
      </w:tr>
      <w:tr w:rsidR="00F2202D" w:rsidRPr="00F2202D" w:rsidTr="003B0CCB">
        <w:tc>
          <w:tcPr>
            <w:tcW w:w="6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w:t>
            </w:r>
          </w:p>
        </w:tc>
        <w:tc>
          <w:tcPr>
            <w:tcW w:w="2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Предмет аукциона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3B0CCB">
            <w:pPr>
              <w:spacing w:line="315" w:lineRule="atLeast"/>
              <w:jc w:val="both"/>
              <w:textAlignment w:val="baseline"/>
              <w:rPr>
                <w:color w:val="000000" w:themeColor="text1"/>
              </w:rPr>
            </w:pPr>
            <w:r w:rsidRPr="00F2202D">
              <w:rPr>
                <w:color w:val="000000" w:themeColor="text1"/>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3B0CCB" w:rsidRPr="003B0CCB">
              <w:rPr>
                <w:color w:val="000000" w:themeColor="text1"/>
              </w:rPr>
              <w:t xml:space="preserve"> муниципального образования «Сельское поселение Ашитковское Воскресенского муниципального района Московской области.</w:t>
            </w:r>
            <w:r w:rsidR="003B0CCB">
              <w:rPr>
                <w:color w:val="000000" w:themeColor="text1"/>
              </w:rPr>
              <w:t xml:space="preserve">  </w:t>
            </w:r>
          </w:p>
        </w:tc>
      </w:tr>
      <w:tr w:rsidR="00F2202D" w:rsidRPr="00F2202D" w:rsidTr="003B0CCB">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lastRenderedPageBreak/>
              <w:t>3.</w:t>
            </w:r>
          </w:p>
        </w:tc>
        <w:tc>
          <w:tcPr>
            <w:tcW w:w="2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Основание для проведения аукциона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_____________________________________________</w:t>
            </w:r>
          </w:p>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и реквизиты документа)</w:t>
            </w:r>
          </w:p>
        </w:tc>
      </w:tr>
      <w:tr w:rsidR="00F2202D" w:rsidRPr="00F2202D" w:rsidTr="003B0CCB">
        <w:tc>
          <w:tcPr>
            <w:tcW w:w="6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4.</w:t>
            </w:r>
          </w:p>
        </w:tc>
        <w:tc>
          <w:tcPr>
            <w:tcW w:w="2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Организатор аукциона</w:t>
            </w:r>
          </w:p>
        </w:tc>
        <w:tc>
          <w:tcPr>
            <w:tcW w:w="59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____________________________________________</w:t>
            </w:r>
          </w:p>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организатора аукциона)</w:t>
            </w:r>
          </w:p>
          <w:p w:rsidR="00F2202D" w:rsidRPr="00F2202D" w:rsidRDefault="00F2202D" w:rsidP="00F2202D">
            <w:pPr>
              <w:spacing w:line="315" w:lineRule="atLeast"/>
              <w:jc w:val="both"/>
              <w:textAlignment w:val="baseline"/>
              <w:rPr>
                <w:color w:val="000000" w:themeColor="text1"/>
              </w:rPr>
            </w:pPr>
            <w:r w:rsidRPr="00F2202D">
              <w:rPr>
                <w:color w:val="000000" w:themeColor="text1"/>
              </w:rPr>
              <w:t>(далее - организатор аукциона).</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Контактная информация:</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Адрес</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Адрес (почтовый адрес): _____________________.</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Контактный телефон</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000 00 00</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Адрес электронной почты</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Адрес электронной почты: e-</w:t>
            </w:r>
            <w:proofErr w:type="spellStart"/>
            <w:r w:rsidRPr="00F2202D">
              <w:rPr>
                <w:color w:val="000000" w:themeColor="text1"/>
              </w:rPr>
              <w:t>mail</w:t>
            </w:r>
            <w:proofErr w:type="spellEnd"/>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Официальный сайт организатора аукциона</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Сайт размещения информации: </w:t>
            </w:r>
            <w:proofErr w:type="spellStart"/>
            <w:r w:rsidRPr="00F2202D">
              <w:rPr>
                <w:color w:val="000000" w:themeColor="text1"/>
              </w:rPr>
              <w:t>www</w:t>
            </w:r>
            <w:proofErr w:type="spellEnd"/>
            <w:r w:rsidRPr="00F2202D">
              <w:rPr>
                <w:color w:val="000000" w:themeColor="text1"/>
              </w:rPr>
              <w:t>.</w:t>
            </w:r>
            <w:r w:rsidRPr="00F2202D">
              <w:rPr>
                <w:color w:val="000000" w:themeColor="text1"/>
              </w:rPr>
              <w:br/>
              <w:t>____________________________________________.</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Единый портал торгов Московской области </w:t>
            </w:r>
            <w:r w:rsidRPr="00F2202D">
              <w:rPr>
                <w:color w:val="000000" w:themeColor="text1"/>
              </w:rPr>
              <w:br/>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Сайт размещения информации:</w:t>
            </w:r>
            <w:r w:rsidRPr="00F2202D">
              <w:rPr>
                <w:color w:val="000000" w:themeColor="text1"/>
              </w:rPr>
              <w:br/>
              <w:t>www.torgi.mosreg.ru</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Ответственное должностное лицо</w:t>
            </w:r>
          </w:p>
        </w:tc>
        <w:tc>
          <w:tcPr>
            <w:tcW w:w="59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____________________________________________.</w:t>
            </w:r>
          </w:p>
          <w:p w:rsidR="00F2202D" w:rsidRPr="00F2202D" w:rsidRDefault="00F2202D" w:rsidP="00F2202D">
            <w:pPr>
              <w:spacing w:line="315" w:lineRule="atLeast"/>
              <w:jc w:val="both"/>
              <w:textAlignment w:val="baseline"/>
              <w:rPr>
                <w:color w:val="000000" w:themeColor="text1"/>
              </w:rPr>
            </w:pPr>
            <w:r w:rsidRPr="00F2202D">
              <w:rPr>
                <w:color w:val="000000" w:themeColor="text1"/>
              </w:rPr>
              <w:t>(ФИО, должность)</w:t>
            </w:r>
          </w:p>
        </w:tc>
      </w:tr>
      <w:tr w:rsidR="00F2202D" w:rsidRPr="00F2202D" w:rsidTr="003B0CCB">
        <w:tc>
          <w:tcPr>
            <w:tcW w:w="6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5.</w:t>
            </w:r>
          </w:p>
        </w:tc>
        <w:tc>
          <w:tcPr>
            <w:tcW w:w="2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Аукционная комиссия</w:t>
            </w:r>
          </w:p>
        </w:tc>
        <w:tc>
          <w:tcPr>
            <w:tcW w:w="59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Аукционная комиссия создана на основании</w:t>
            </w:r>
            <w:r w:rsidRPr="00F2202D">
              <w:rPr>
                <w:color w:val="000000" w:themeColor="text1"/>
              </w:rPr>
              <w:br/>
              <w:t>____________________________________________</w:t>
            </w:r>
          </w:p>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и реквизиты документа)</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Контактный телефон</w:t>
            </w:r>
          </w:p>
        </w:tc>
        <w:tc>
          <w:tcPr>
            <w:tcW w:w="59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000 00 00</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6.</w:t>
            </w: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Дата и время начала подачи заявок на участие в аукционе</w:t>
            </w:r>
          </w:p>
        </w:tc>
        <w:tc>
          <w:tcPr>
            <w:tcW w:w="59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 ___ час</w:t>
            </w:r>
            <w:proofErr w:type="gramStart"/>
            <w:r w:rsidRPr="00F2202D">
              <w:rPr>
                <w:color w:val="000000" w:themeColor="text1"/>
              </w:rPr>
              <w:t>.</w:t>
            </w:r>
            <w:proofErr w:type="gramEnd"/>
            <w:r w:rsidRPr="00F2202D">
              <w:rPr>
                <w:color w:val="000000" w:themeColor="text1"/>
              </w:rPr>
              <w:t xml:space="preserve"> ___</w:t>
            </w:r>
            <w:proofErr w:type="gramStart"/>
            <w:r w:rsidRPr="00F2202D">
              <w:rPr>
                <w:color w:val="000000" w:themeColor="text1"/>
              </w:rPr>
              <w:t>м</w:t>
            </w:r>
            <w:proofErr w:type="gramEnd"/>
            <w:r w:rsidRPr="00F2202D">
              <w:rPr>
                <w:color w:val="000000" w:themeColor="text1"/>
              </w:rPr>
              <w:t>ин. по московскому времени</w:t>
            </w:r>
            <w:r w:rsidRPr="00F2202D">
              <w:rPr>
                <w:color w:val="000000" w:themeColor="text1"/>
              </w:rPr>
              <w:br/>
              <w:t>"___" ___________________ 20__ г.</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Дата и время окончания подачи заявок на участие в аукционе</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до ___ час</w:t>
            </w:r>
            <w:proofErr w:type="gramStart"/>
            <w:r w:rsidRPr="00F2202D">
              <w:rPr>
                <w:color w:val="000000" w:themeColor="text1"/>
              </w:rPr>
              <w:t>.</w:t>
            </w:r>
            <w:proofErr w:type="gramEnd"/>
            <w:r w:rsidRPr="00F2202D">
              <w:rPr>
                <w:color w:val="000000" w:themeColor="text1"/>
              </w:rPr>
              <w:t xml:space="preserve"> ___ </w:t>
            </w:r>
            <w:proofErr w:type="gramStart"/>
            <w:r w:rsidRPr="00F2202D">
              <w:rPr>
                <w:color w:val="000000" w:themeColor="text1"/>
              </w:rPr>
              <w:t>м</w:t>
            </w:r>
            <w:proofErr w:type="gramEnd"/>
            <w:r w:rsidRPr="00F2202D">
              <w:rPr>
                <w:color w:val="000000" w:themeColor="text1"/>
              </w:rPr>
              <w:t>ин. по московскому времени</w:t>
            </w:r>
            <w:r w:rsidRPr="00F2202D">
              <w:rPr>
                <w:color w:val="000000" w:themeColor="text1"/>
              </w:rPr>
              <w:br/>
              <w:t>"___" ___________________ 20__ г.</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Место (адрес) подачи заявок на участие в аукционе</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Адрес: ______________________________________.</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Форма заявки</w:t>
            </w: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Форма заявки указана в приложении 1 к настоящему Извещению</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Порядок подачи заявки</w:t>
            </w:r>
          </w:p>
        </w:tc>
        <w:tc>
          <w:tcPr>
            <w:tcW w:w="59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Информация указана в разделе 3 к настоящему Извещению</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7.</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Порядок оформления участия в аукционе</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Информация указана в разделе 3 настоящего Извещения</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8.</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Место размещения нестационарного торгового объекта (адресный ориентир), тип, описание внешнего вида, площадь, специализация нестационарного </w:t>
            </w:r>
            <w:r w:rsidRPr="00F2202D">
              <w:rPr>
                <w:color w:val="000000" w:themeColor="text1"/>
              </w:rPr>
              <w:lastRenderedPageBreak/>
              <w:t>торгового объекта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lastRenderedPageBreak/>
              <w:t xml:space="preserve">Место размещения нестационарного торгового объекта согласно Схеме размещения нестационарных торговых объектов, утвержденной ________, размещенной на официальном сайте администрации муниципального образования </w:t>
            </w:r>
            <w:proofErr w:type="spellStart"/>
            <w:r w:rsidRPr="00F2202D">
              <w:rPr>
                <w:color w:val="000000" w:themeColor="text1"/>
              </w:rPr>
              <w:t>www</w:t>
            </w:r>
            <w:proofErr w:type="spellEnd"/>
            <w:r w:rsidRPr="00F2202D">
              <w:rPr>
                <w:color w:val="000000" w:themeColor="text1"/>
              </w:rPr>
              <w:t>.____, опубликованной _____________________________.</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lastRenderedPageBreak/>
              <w:t>9.</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Срок, в течение которого организатор аукциона вправе отказаться от проведения аукциона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 до __ час</w:t>
            </w:r>
            <w:proofErr w:type="gramStart"/>
            <w:r w:rsidRPr="00F2202D">
              <w:rPr>
                <w:color w:val="000000" w:themeColor="text1"/>
              </w:rPr>
              <w:t>.</w:t>
            </w:r>
            <w:proofErr w:type="gramEnd"/>
            <w:r w:rsidRPr="00F2202D">
              <w:rPr>
                <w:color w:val="000000" w:themeColor="text1"/>
              </w:rPr>
              <w:t xml:space="preserve"> __ </w:t>
            </w:r>
            <w:proofErr w:type="gramStart"/>
            <w:r w:rsidRPr="00F2202D">
              <w:rPr>
                <w:color w:val="000000" w:themeColor="text1"/>
              </w:rPr>
              <w:t>м</w:t>
            </w:r>
            <w:proofErr w:type="gramEnd"/>
            <w:r w:rsidRPr="00F2202D">
              <w:rPr>
                <w:color w:val="000000" w:themeColor="text1"/>
              </w:rPr>
              <w:t>ин. по московскому времени</w:t>
            </w:r>
            <w:r w:rsidRPr="00F2202D">
              <w:rPr>
                <w:color w:val="000000" w:themeColor="text1"/>
              </w:rPr>
              <w:br/>
              <w:t>"___" ___________________ 20__ г.</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10.</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Срок, в течение которого организатор аукциона вправе внести изменения в Извещение об открытом аукционе</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r w:rsidRPr="00F2202D">
              <w:rPr>
                <w:color w:val="000000" w:themeColor="text1"/>
              </w:rPr>
              <w:br/>
            </w:r>
            <w:r w:rsidRPr="00F2202D">
              <w:rPr>
                <w:color w:val="000000" w:themeColor="text1"/>
              </w:rPr>
              <w:br/>
              <w:t>Изменения в настоящее Извещение вносятся до</w:t>
            </w:r>
            <w:r w:rsidRPr="00F2202D">
              <w:rPr>
                <w:color w:val="000000" w:themeColor="text1"/>
              </w:rPr>
              <w:br/>
              <w:t>"___" ___________________ 20__ г.</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11.</w:t>
            </w: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Порядок, форма и срок предоставления разъяснений положений Извещения об открытом аукционе</w:t>
            </w:r>
          </w:p>
        </w:tc>
        <w:tc>
          <w:tcPr>
            <w:tcW w:w="59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roofErr w:type="gramStart"/>
            <w:r w:rsidRPr="00F2202D">
              <w:rPr>
                <w:color w:val="000000" w:themeColor="text1"/>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r w:rsidRPr="00F2202D">
              <w:rPr>
                <w:color w:val="000000" w:themeColor="text1"/>
              </w:rPr>
              <w:br/>
            </w:r>
            <w:proofErr w:type="gramEnd"/>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9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r w:rsidRPr="00F2202D">
              <w:rPr>
                <w:color w:val="000000" w:themeColor="text1"/>
              </w:rPr>
              <w:br/>
            </w:r>
            <w:r w:rsidRPr="00F2202D">
              <w:rPr>
                <w:color w:val="000000" w:themeColor="text1"/>
              </w:rPr>
              <w:br/>
              <w:t>Дата окончания предоставления разъяснений положений настоящего Извещения</w:t>
            </w:r>
            <w:r w:rsidRPr="00F2202D">
              <w:rPr>
                <w:color w:val="000000" w:themeColor="text1"/>
              </w:rPr>
              <w:br/>
              <w:t>"___" ___________________ 20__ г.</w:t>
            </w:r>
            <w:r w:rsidRPr="00F2202D">
              <w:rPr>
                <w:color w:val="000000" w:themeColor="text1"/>
              </w:rPr>
              <w:br/>
            </w:r>
            <w:r w:rsidRPr="00F2202D">
              <w:rPr>
                <w:color w:val="000000" w:themeColor="text1"/>
              </w:rPr>
              <w:b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w:t>
            </w:r>
            <w:proofErr w:type="gramEnd"/>
            <w:r w:rsidRPr="00F2202D">
              <w:rPr>
                <w:color w:val="000000" w:themeColor="text1"/>
              </w:rPr>
              <w:t xml:space="preserve"> предмета запроса, но без указания лица, от </w:t>
            </w:r>
            <w:r w:rsidRPr="00F2202D">
              <w:rPr>
                <w:color w:val="000000" w:themeColor="text1"/>
              </w:rPr>
              <w:lastRenderedPageBreak/>
              <w:t>которого поступил запрос.</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lastRenderedPageBreak/>
              <w:t>12.</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Начальная (минимальная) цена договора (цена лота)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Начальная (минимальная) цена договора (цена лота) устанавливается в размере</w:t>
            </w:r>
            <w:r w:rsidRPr="00F2202D">
              <w:rPr>
                <w:color w:val="000000" w:themeColor="text1"/>
              </w:rPr>
              <w:br/>
              <w:t>____________________________________________.</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13.</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"Шаг" аукциона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"Шаг" аукциона составляет пять процентов от начальной (минимальной) цены договора (цены лота).</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14.</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Размер задатка, сроки и порядок его внесения Реквизиты для перечисления задатка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Информация указана в разделе 4 настоящего Извещения</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15.</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Указание на то, проводится ли аукцион среди субъектов малого или среднего предпринимательства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16.</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Место и сроки рассмотрения заявок на участие в аукционе</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Осуществляется аукционной комиссией по адресу: </w:t>
            </w:r>
            <w:r w:rsidRPr="00F2202D">
              <w:rPr>
                <w:color w:val="000000" w:themeColor="text1"/>
              </w:rPr>
              <w:br/>
              <w:t>_____________________________________________ с ____ час</w:t>
            </w:r>
            <w:proofErr w:type="gramStart"/>
            <w:r w:rsidRPr="00F2202D">
              <w:rPr>
                <w:color w:val="000000" w:themeColor="text1"/>
              </w:rPr>
              <w:t>.</w:t>
            </w:r>
            <w:proofErr w:type="gramEnd"/>
            <w:r w:rsidRPr="00F2202D">
              <w:rPr>
                <w:color w:val="000000" w:themeColor="text1"/>
              </w:rPr>
              <w:t xml:space="preserve"> ____ </w:t>
            </w:r>
            <w:proofErr w:type="gramStart"/>
            <w:r w:rsidRPr="00F2202D">
              <w:rPr>
                <w:color w:val="000000" w:themeColor="text1"/>
              </w:rPr>
              <w:t>м</w:t>
            </w:r>
            <w:proofErr w:type="gramEnd"/>
            <w:r w:rsidRPr="00F2202D">
              <w:rPr>
                <w:color w:val="000000" w:themeColor="text1"/>
              </w:rPr>
              <w:t>ин. по московскому времени</w:t>
            </w:r>
            <w:r w:rsidRPr="00F2202D">
              <w:rPr>
                <w:color w:val="000000" w:themeColor="text1"/>
              </w:rPr>
              <w:br/>
              <w:t>"___" ___________________ 20__ г.</w:t>
            </w:r>
            <w:r w:rsidRPr="00F2202D">
              <w:rPr>
                <w:color w:val="000000" w:themeColor="text1"/>
              </w:rPr>
              <w:br/>
            </w:r>
            <w:r w:rsidRPr="00F2202D">
              <w:rPr>
                <w:color w:val="000000" w:themeColor="text1"/>
              </w:rPr>
              <w:br/>
              <w:t>до __ час. __ мин. по московскому времени</w:t>
            </w:r>
            <w:r w:rsidRPr="00F2202D">
              <w:rPr>
                <w:color w:val="000000" w:themeColor="text1"/>
              </w:rPr>
              <w:br/>
              <w:t>"___" ___________________ 20__ г.</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17.</w:t>
            </w: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Дата, время начала, место проведения аукциона</w:t>
            </w:r>
          </w:p>
        </w:tc>
        <w:tc>
          <w:tcPr>
            <w:tcW w:w="59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Адрес проведения аукциона:</w:t>
            </w:r>
            <w:r w:rsidRPr="00F2202D">
              <w:rPr>
                <w:color w:val="000000" w:themeColor="text1"/>
              </w:rPr>
              <w:br/>
              <w:t>_____________________________________________.</w:t>
            </w:r>
          </w:p>
        </w:tc>
      </w:tr>
      <w:tr w:rsidR="00F2202D" w:rsidRPr="00F2202D" w:rsidTr="003B0CCB">
        <w:tc>
          <w:tcPr>
            <w:tcW w:w="644"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923" w:type="dxa"/>
            <w:tcBorders>
              <w:top w:val="nil"/>
              <w:left w:val="single" w:sz="6" w:space="0" w:color="000000"/>
              <w:bottom w:val="nil"/>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Время начала проведения аукциона: час</w:t>
            </w:r>
            <w:proofErr w:type="gramStart"/>
            <w:r w:rsidRPr="00F2202D">
              <w:rPr>
                <w:color w:val="000000" w:themeColor="text1"/>
              </w:rPr>
              <w:t>.</w:t>
            </w:r>
            <w:proofErr w:type="gramEnd"/>
            <w:r w:rsidRPr="00F2202D">
              <w:rPr>
                <w:color w:val="000000" w:themeColor="text1"/>
              </w:rPr>
              <w:t xml:space="preserve"> </w:t>
            </w:r>
            <w:proofErr w:type="gramStart"/>
            <w:r w:rsidRPr="00F2202D">
              <w:rPr>
                <w:color w:val="000000" w:themeColor="text1"/>
              </w:rPr>
              <w:t>м</w:t>
            </w:r>
            <w:proofErr w:type="gramEnd"/>
            <w:r w:rsidRPr="00F2202D">
              <w:rPr>
                <w:color w:val="000000" w:themeColor="text1"/>
              </w:rPr>
              <w:t>ин. по московскому времени</w:t>
            </w:r>
            <w:r w:rsidRPr="00F2202D">
              <w:rPr>
                <w:color w:val="000000" w:themeColor="text1"/>
              </w:rPr>
              <w:br/>
              <w:t>"___" ___________________ 20__ г.</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Порядок проведения аукциона</w:t>
            </w:r>
          </w:p>
        </w:tc>
        <w:tc>
          <w:tcPr>
            <w:tcW w:w="59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Порядок проведения аукциона указан в разделе 5 настоящего Извещения</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18.</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Порядок определения победителя аукциона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19.</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Срок заключения договора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20.</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Срок подписания и передачи договора победителем организатору аукциона</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F2202D" w:rsidRPr="00F2202D" w:rsidTr="003B0CCB">
        <w:tc>
          <w:tcPr>
            <w:tcW w:w="6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21.</w:t>
            </w:r>
          </w:p>
        </w:tc>
        <w:tc>
          <w:tcPr>
            <w:tcW w:w="27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Форма, сроки и порядок оплаты по договору</w:t>
            </w:r>
          </w:p>
        </w:tc>
        <w:tc>
          <w:tcPr>
            <w:tcW w:w="5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Форма, сроки и порядок оплаты определены проектом договора.</w:t>
            </w:r>
          </w:p>
        </w:tc>
      </w:tr>
    </w:tbl>
    <w:p w:rsidR="00F2202D" w:rsidRPr="00D4795C" w:rsidRDefault="00F2202D" w:rsidP="00D4795C">
      <w:pPr>
        <w:shd w:val="clear" w:color="auto" w:fill="E9ECF1"/>
        <w:spacing w:after="225"/>
        <w:ind w:left="-1125"/>
        <w:jc w:val="center"/>
        <w:textAlignment w:val="baseline"/>
        <w:outlineLvl w:val="3"/>
        <w:rPr>
          <w:b/>
          <w:color w:val="000000" w:themeColor="text1"/>
          <w:spacing w:val="2"/>
        </w:rPr>
      </w:pPr>
      <w:r w:rsidRPr="00D4795C">
        <w:rPr>
          <w:b/>
          <w:color w:val="000000" w:themeColor="text1"/>
          <w:spacing w:val="2"/>
        </w:rPr>
        <w:lastRenderedPageBreak/>
        <w:t>2. Перечень лотов, начальной (минимальной) цены договора (цены лота) по каждому лоту, срок действия договоров</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Лот N 1</w:t>
      </w:r>
      <w:r w:rsidRPr="00F2202D">
        <w:rPr>
          <w:color w:val="000000" w:themeColor="text1"/>
          <w:spacing w:val="2"/>
        </w:rPr>
        <w:br/>
      </w:r>
    </w:p>
    <w:tbl>
      <w:tblPr>
        <w:tblW w:w="0" w:type="auto"/>
        <w:tblCellMar>
          <w:left w:w="0" w:type="dxa"/>
          <w:right w:w="0" w:type="dxa"/>
        </w:tblCellMar>
        <w:tblLook w:val="04A0" w:firstRow="1" w:lastRow="0" w:firstColumn="1" w:lastColumn="0" w:noHBand="0" w:noVBand="1"/>
      </w:tblPr>
      <w:tblGrid>
        <w:gridCol w:w="424"/>
        <w:gridCol w:w="1111"/>
        <w:gridCol w:w="1287"/>
        <w:gridCol w:w="1038"/>
        <w:gridCol w:w="1038"/>
        <w:gridCol w:w="1038"/>
        <w:gridCol w:w="1038"/>
        <w:gridCol w:w="969"/>
        <w:gridCol w:w="1412"/>
      </w:tblGrid>
      <w:tr w:rsidR="00F2202D" w:rsidRPr="00F2202D" w:rsidTr="00F2202D">
        <w:trPr>
          <w:trHeight w:val="15"/>
        </w:trPr>
        <w:tc>
          <w:tcPr>
            <w:tcW w:w="554" w:type="dxa"/>
            <w:hideMark/>
          </w:tcPr>
          <w:p w:rsidR="00F2202D" w:rsidRPr="00F2202D" w:rsidRDefault="00F2202D" w:rsidP="00F2202D">
            <w:pPr>
              <w:jc w:val="both"/>
              <w:rPr>
                <w:color w:val="000000" w:themeColor="text1"/>
              </w:rPr>
            </w:pPr>
          </w:p>
        </w:tc>
        <w:tc>
          <w:tcPr>
            <w:tcW w:w="1478" w:type="dxa"/>
            <w:hideMark/>
          </w:tcPr>
          <w:p w:rsidR="00F2202D" w:rsidRPr="00F2202D" w:rsidRDefault="00F2202D" w:rsidP="00F2202D">
            <w:pPr>
              <w:jc w:val="both"/>
              <w:rPr>
                <w:color w:val="000000" w:themeColor="text1"/>
              </w:rPr>
            </w:pPr>
          </w:p>
        </w:tc>
        <w:tc>
          <w:tcPr>
            <w:tcW w:w="1848" w:type="dxa"/>
            <w:hideMark/>
          </w:tcPr>
          <w:p w:rsidR="00F2202D" w:rsidRPr="00F2202D" w:rsidRDefault="00F2202D" w:rsidP="00F2202D">
            <w:pPr>
              <w:jc w:val="both"/>
              <w:rPr>
                <w:color w:val="000000" w:themeColor="text1"/>
              </w:rPr>
            </w:pPr>
          </w:p>
        </w:tc>
        <w:tc>
          <w:tcPr>
            <w:tcW w:w="1294" w:type="dxa"/>
            <w:hideMark/>
          </w:tcPr>
          <w:p w:rsidR="00F2202D" w:rsidRPr="00F2202D" w:rsidRDefault="00F2202D" w:rsidP="00F2202D">
            <w:pPr>
              <w:jc w:val="both"/>
              <w:rPr>
                <w:color w:val="000000" w:themeColor="text1"/>
              </w:rPr>
            </w:pPr>
          </w:p>
        </w:tc>
        <w:tc>
          <w:tcPr>
            <w:tcW w:w="1478" w:type="dxa"/>
            <w:hideMark/>
          </w:tcPr>
          <w:p w:rsidR="00F2202D" w:rsidRPr="00F2202D" w:rsidRDefault="00F2202D" w:rsidP="00F2202D">
            <w:pPr>
              <w:jc w:val="both"/>
              <w:rPr>
                <w:color w:val="000000" w:themeColor="text1"/>
              </w:rPr>
            </w:pPr>
          </w:p>
        </w:tc>
        <w:tc>
          <w:tcPr>
            <w:tcW w:w="1478" w:type="dxa"/>
            <w:hideMark/>
          </w:tcPr>
          <w:p w:rsidR="00F2202D" w:rsidRPr="00F2202D" w:rsidRDefault="00F2202D" w:rsidP="00F2202D">
            <w:pPr>
              <w:jc w:val="both"/>
              <w:rPr>
                <w:color w:val="000000" w:themeColor="text1"/>
              </w:rPr>
            </w:pPr>
          </w:p>
        </w:tc>
        <w:tc>
          <w:tcPr>
            <w:tcW w:w="1478" w:type="dxa"/>
            <w:hideMark/>
          </w:tcPr>
          <w:p w:rsidR="00F2202D" w:rsidRPr="00F2202D" w:rsidRDefault="00F2202D" w:rsidP="00F2202D">
            <w:pPr>
              <w:jc w:val="both"/>
              <w:rPr>
                <w:color w:val="000000" w:themeColor="text1"/>
              </w:rPr>
            </w:pPr>
          </w:p>
        </w:tc>
        <w:tc>
          <w:tcPr>
            <w:tcW w:w="1294" w:type="dxa"/>
            <w:hideMark/>
          </w:tcPr>
          <w:p w:rsidR="00F2202D" w:rsidRPr="00F2202D" w:rsidRDefault="00F2202D" w:rsidP="00F2202D">
            <w:pPr>
              <w:jc w:val="both"/>
              <w:rPr>
                <w:color w:val="000000" w:themeColor="text1"/>
              </w:rPr>
            </w:pPr>
          </w:p>
        </w:tc>
        <w:tc>
          <w:tcPr>
            <w:tcW w:w="2218" w:type="dxa"/>
            <w:hideMark/>
          </w:tcPr>
          <w:p w:rsidR="00F2202D" w:rsidRPr="00F2202D" w:rsidRDefault="00F2202D" w:rsidP="00F2202D">
            <w:pPr>
              <w:jc w:val="both"/>
              <w:rPr>
                <w:color w:val="000000" w:themeColor="text1"/>
              </w:rPr>
            </w:pPr>
          </w:p>
        </w:tc>
      </w:tr>
      <w:tr w:rsidR="00F2202D" w:rsidRPr="00F2202D" w:rsidTr="00F220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Адресные ориентиры </w:t>
            </w:r>
            <w:proofErr w:type="spellStart"/>
            <w:r w:rsidRPr="00F2202D">
              <w:rPr>
                <w:color w:val="000000" w:themeColor="text1"/>
              </w:rPr>
              <w:t>нестаци</w:t>
            </w:r>
            <w:proofErr w:type="gramStart"/>
            <w:r w:rsidRPr="00F2202D">
              <w:rPr>
                <w:color w:val="000000" w:themeColor="text1"/>
              </w:rPr>
              <w:t>о</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нарного</w:t>
            </w:r>
            <w:proofErr w:type="spellEnd"/>
            <w:r w:rsidRPr="00F2202D">
              <w:rPr>
                <w:color w:val="000000" w:themeColor="text1"/>
              </w:rPr>
              <w:t xml:space="preserve"> торгового 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Номер </w:t>
            </w:r>
            <w:proofErr w:type="spellStart"/>
            <w:r w:rsidRPr="00F2202D">
              <w:rPr>
                <w:color w:val="000000" w:themeColor="text1"/>
              </w:rPr>
              <w:t>нестаци</w:t>
            </w:r>
            <w:proofErr w:type="gramStart"/>
            <w:r w:rsidRPr="00F2202D">
              <w:rPr>
                <w:color w:val="000000" w:themeColor="text1"/>
              </w:rPr>
              <w:t>о</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нарного</w:t>
            </w:r>
            <w:proofErr w:type="spellEnd"/>
            <w:r w:rsidRPr="00F2202D">
              <w:rPr>
                <w:color w:val="000000" w:themeColor="text1"/>
              </w:rPr>
              <w:t xml:space="preserve"> торгового объекта в соответствии со схемой размещения </w:t>
            </w:r>
            <w:proofErr w:type="spellStart"/>
            <w:r w:rsidRPr="00F2202D">
              <w:rPr>
                <w:color w:val="000000" w:themeColor="text1"/>
              </w:rPr>
              <w:t>нестацио</w:t>
            </w:r>
            <w:proofErr w:type="spellEnd"/>
            <w:r w:rsidRPr="00F2202D">
              <w:rPr>
                <w:color w:val="000000" w:themeColor="text1"/>
              </w:rPr>
              <w:t>-</w:t>
            </w:r>
            <w:r w:rsidRPr="00F2202D">
              <w:rPr>
                <w:color w:val="000000" w:themeColor="text1"/>
              </w:rPr>
              <w:br/>
            </w:r>
            <w:proofErr w:type="spellStart"/>
            <w:r w:rsidRPr="00F2202D">
              <w:rPr>
                <w:color w:val="000000" w:themeColor="text1"/>
              </w:rPr>
              <w:t>нарных</w:t>
            </w:r>
            <w:proofErr w:type="spellEnd"/>
            <w:r w:rsidRPr="00F2202D">
              <w:rPr>
                <w:color w:val="000000" w:themeColor="text1"/>
              </w:rPr>
              <w:t xml:space="preserve"> торговых объектов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Описание внешнего вида </w:t>
            </w:r>
            <w:proofErr w:type="spellStart"/>
            <w:r w:rsidRPr="00F2202D">
              <w:rPr>
                <w:color w:val="000000" w:themeColor="text1"/>
              </w:rPr>
              <w:t>нестаци</w:t>
            </w:r>
            <w:proofErr w:type="gramStart"/>
            <w:r w:rsidRPr="00F2202D">
              <w:rPr>
                <w:color w:val="000000" w:themeColor="text1"/>
              </w:rPr>
              <w:t>о</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нарного</w:t>
            </w:r>
            <w:proofErr w:type="spellEnd"/>
            <w:r w:rsidRPr="00F2202D">
              <w:rPr>
                <w:color w:val="000000" w:themeColor="text1"/>
              </w:rPr>
              <w:t xml:space="preserve"> торгового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Тип </w:t>
            </w:r>
            <w:proofErr w:type="spellStart"/>
            <w:r w:rsidRPr="00F2202D">
              <w:rPr>
                <w:color w:val="000000" w:themeColor="text1"/>
              </w:rPr>
              <w:t>нестаци</w:t>
            </w:r>
            <w:proofErr w:type="gramStart"/>
            <w:r w:rsidRPr="00F2202D">
              <w:rPr>
                <w:color w:val="000000" w:themeColor="text1"/>
              </w:rPr>
              <w:t>о</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нарного</w:t>
            </w:r>
            <w:proofErr w:type="spellEnd"/>
            <w:r w:rsidRPr="00F2202D">
              <w:rPr>
                <w:color w:val="000000" w:themeColor="text1"/>
              </w:rPr>
              <w:t xml:space="preserve"> торгового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spellStart"/>
            <w:r w:rsidRPr="00F2202D">
              <w:rPr>
                <w:color w:val="000000" w:themeColor="text1"/>
              </w:rPr>
              <w:t>Специ</w:t>
            </w:r>
            <w:proofErr w:type="gramStart"/>
            <w:r w:rsidRPr="00F2202D">
              <w:rPr>
                <w:color w:val="000000" w:themeColor="text1"/>
              </w:rPr>
              <w:t>а</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лизация</w:t>
            </w:r>
            <w:proofErr w:type="spellEnd"/>
            <w:r w:rsidRPr="00F2202D">
              <w:rPr>
                <w:color w:val="000000" w:themeColor="text1"/>
              </w:rPr>
              <w:t xml:space="preserve"> </w:t>
            </w:r>
            <w:proofErr w:type="spellStart"/>
            <w:r w:rsidRPr="00F2202D">
              <w:rPr>
                <w:color w:val="000000" w:themeColor="text1"/>
              </w:rPr>
              <w:t>нестацио</w:t>
            </w:r>
            <w:proofErr w:type="spellEnd"/>
            <w:r w:rsidRPr="00F2202D">
              <w:rPr>
                <w:color w:val="000000" w:themeColor="text1"/>
              </w:rPr>
              <w:t>-</w:t>
            </w:r>
            <w:r w:rsidRPr="00F2202D">
              <w:rPr>
                <w:color w:val="000000" w:themeColor="text1"/>
              </w:rPr>
              <w:br/>
            </w:r>
            <w:proofErr w:type="spellStart"/>
            <w:r w:rsidRPr="00F2202D">
              <w:rPr>
                <w:color w:val="000000" w:themeColor="text1"/>
              </w:rPr>
              <w:t>нарного</w:t>
            </w:r>
            <w:proofErr w:type="spellEnd"/>
            <w:r w:rsidRPr="00F2202D">
              <w:rPr>
                <w:color w:val="000000" w:themeColor="text1"/>
              </w:rPr>
              <w:t xml:space="preserve"> торгового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Общая площадь </w:t>
            </w:r>
            <w:proofErr w:type="spellStart"/>
            <w:r w:rsidRPr="00F2202D">
              <w:rPr>
                <w:color w:val="000000" w:themeColor="text1"/>
              </w:rPr>
              <w:t>нестаци</w:t>
            </w:r>
            <w:proofErr w:type="gramStart"/>
            <w:r w:rsidRPr="00F2202D">
              <w:rPr>
                <w:color w:val="000000" w:themeColor="text1"/>
              </w:rPr>
              <w:t>о</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нарного</w:t>
            </w:r>
            <w:proofErr w:type="spellEnd"/>
            <w:r w:rsidRPr="00F2202D">
              <w:rPr>
                <w:color w:val="000000" w:themeColor="text1"/>
              </w:rPr>
              <w:t xml:space="preserve"> торгового объекта кв.м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Срок действия договора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Начальная (минимальная) цена на договора (цена лота), без НДС 18%, руб.*</w:t>
            </w:r>
          </w:p>
        </w:tc>
      </w:tr>
      <w:tr w:rsidR="00F2202D" w:rsidRPr="00F2202D" w:rsidTr="00F220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9</w:t>
            </w:r>
          </w:p>
        </w:tc>
      </w:tr>
      <w:tr w:rsidR="00F2202D" w:rsidRPr="00F2202D" w:rsidTr="005C0B0C">
        <w:tc>
          <w:tcPr>
            <w:tcW w:w="13121"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_______________</w:t>
            </w:r>
          </w:p>
          <w:p w:rsidR="00F2202D" w:rsidRPr="00F2202D" w:rsidRDefault="00F2202D" w:rsidP="00F2202D">
            <w:pPr>
              <w:spacing w:line="315" w:lineRule="atLeast"/>
              <w:jc w:val="both"/>
              <w:textAlignment w:val="baseline"/>
              <w:rPr>
                <w:color w:val="000000" w:themeColor="text1"/>
              </w:rPr>
            </w:pPr>
            <w:r w:rsidRPr="00F2202D">
              <w:rPr>
                <w:color w:val="000000" w:themeColor="text1"/>
              </w:rPr>
              <w:t>* Порядок исчисления и уплаты налога: НДС 18%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tc>
      </w:tr>
      <w:tr w:rsidR="005C0B0C" w:rsidRPr="00F2202D" w:rsidTr="00F2202D">
        <w:tc>
          <w:tcPr>
            <w:tcW w:w="13121" w:type="dxa"/>
            <w:gridSpan w:val="9"/>
            <w:tcBorders>
              <w:top w:val="single" w:sz="6" w:space="0" w:color="000000"/>
              <w:left w:val="nil"/>
              <w:bottom w:val="nil"/>
              <w:right w:val="nil"/>
            </w:tcBorders>
            <w:tcMar>
              <w:top w:w="0" w:type="dxa"/>
              <w:left w:w="149" w:type="dxa"/>
              <w:bottom w:w="0" w:type="dxa"/>
              <w:right w:w="149" w:type="dxa"/>
            </w:tcMar>
          </w:tcPr>
          <w:p w:rsidR="005C0B0C" w:rsidRPr="00F2202D" w:rsidRDefault="005C0B0C" w:rsidP="00F2202D">
            <w:pPr>
              <w:spacing w:line="315" w:lineRule="atLeast"/>
              <w:jc w:val="both"/>
              <w:textAlignment w:val="baseline"/>
              <w:rPr>
                <w:color w:val="000000" w:themeColor="text1"/>
              </w:rPr>
            </w:pPr>
          </w:p>
        </w:tc>
      </w:tr>
    </w:tbl>
    <w:p w:rsidR="00F2202D" w:rsidRPr="005C0B0C" w:rsidRDefault="00F2202D" w:rsidP="005C0B0C">
      <w:pPr>
        <w:shd w:val="clear" w:color="auto" w:fill="E9ECF1"/>
        <w:spacing w:after="225"/>
        <w:ind w:left="-1125"/>
        <w:jc w:val="center"/>
        <w:textAlignment w:val="baseline"/>
        <w:outlineLvl w:val="3"/>
        <w:rPr>
          <w:b/>
          <w:color w:val="000000" w:themeColor="text1"/>
          <w:spacing w:val="2"/>
        </w:rPr>
      </w:pPr>
      <w:r w:rsidRPr="005C0B0C">
        <w:rPr>
          <w:b/>
          <w:color w:val="000000" w:themeColor="text1"/>
          <w:spacing w:val="2"/>
        </w:rPr>
        <w:t>3. Порядок подачи заявок на участие в аукционе и оформления участия в аукционе</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3.1. Заявка должна содержать:</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 сведения и документы о заявителе, подавшем такую заявку:</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w:t>
      </w:r>
      <w:r w:rsidRPr="00F2202D">
        <w:rPr>
          <w:color w:val="000000" w:themeColor="text1"/>
          <w:spacing w:val="2"/>
        </w:rPr>
        <w:lastRenderedPageBreak/>
        <w:t>регистрационный номер юридического лица (далее - ОГРН), индивидуальный номер налогоплательщика (далее - ИНН);</w:t>
      </w:r>
      <w:proofErr w:type="gramEnd"/>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копии учредительных документов заявителя (для юридических лиц);</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решение об одобрении или о совершении крупной сделки либо копию такого </w:t>
      </w:r>
      <w:proofErr w:type="gramStart"/>
      <w:r w:rsidRPr="00F2202D">
        <w:rPr>
          <w:color w:val="000000" w:themeColor="text1"/>
          <w:spacing w:val="2"/>
        </w:rPr>
        <w:t>решения</w:t>
      </w:r>
      <w:proofErr w:type="gramEnd"/>
      <w:r w:rsidRPr="00F2202D">
        <w:rPr>
          <w:color w:val="000000" w:themeColor="text1"/>
          <w:spacing w:val="2"/>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сведения (реквизиты) заявителя для возвращения перечисленного задатка в случаях, когда организатор аукциона обязан его вернуть заявителю.</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3.3. Заявитель вправе подать в отношении одного лота аукциона только одну заявку.</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3.4. Прием заявок на участие в аукционе прекращается не позднее даты окончания срока подачи заявок.</w:t>
      </w:r>
    </w:p>
    <w:p w:rsidR="005C0B0C" w:rsidRDefault="005C0B0C"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3.10. По требованию заявителя организатор аукциона выдает расписку в получении заявки с указанием даты и времени ее получения.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3.11. Рассмотрение заявок на участие в аукционе осуществляет аукционная комиссия.</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Pr="00F2202D">
        <w:rPr>
          <w:color w:val="000000" w:themeColor="text1"/>
          <w:spacing w:val="2"/>
        </w:rPr>
        <w:br/>
      </w:r>
      <w:r w:rsidRPr="00F2202D">
        <w:rPr>
          <w:color w:val="000000" w:themeColor="text1"/>
          <w:spacing w:val="2"/>
        </w:rPr>
        <w:br/>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5C0B0C" w:rsidRDefault="00F2202D" w:rsidP="005C0B0C">
      <w:pPr>
        <w:shd w:val="clear" w:color="auto" w:fill="E9ECF1"/>
        <w:spacing w:after="225"/>
        <w:ind w:left="-1125"/>
        <w:jc w:val="center"/>
        <w:textAlignment w:val="baseline"/>
        <w:outlineLvl w:val="3"/>
        <w:rPr>
          <w:b/>
          <w:color w:val="000000" w:themeColor="text1"/>
          <w:spacing w:val="2"/>
        </w:rPr>
      </w:pPr>
      <w:r w:rsidRPr="005C0B0C">
        <w:rPr>
          <w:b/>
          <w:color w:val="000000" w:themeColor="text1"/>
          <w:spacing w:val="2"/>
        </w:rPr>
        <w:t>4. Обеспечение заявок на участие в аукционе</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4.1. Обеспечение заявок на участие в аукционе представляется в виде задатка.</w:t>
      </w:r>
    </w:p>
    <w:p w:rsidR="005C0B0C" w:rsidRDefault="005C0B0C"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 Задаток вносится по следующим платежным реквизитам организатора аукциона: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Банковские реквизиты:</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ИНН</w:t>
      </w:r>
      <w:r w:rsidRPr="00F2202D">
        <w:rPr>
          <w:color w:val="000000" w:themeColor="text1"/>
          <w:spacing w:val="2"/>
        </w:rPr>
        <w:br/>
      </w:r>
      <w:r w:rsidRPr="00F2202D">
        <w:rPr>
          <w:color w:val="000000" w:themeColor="text1"/>
          <w:spacing w:val="2"/>
        </w:rPr>
        <w:br/>
        <w:t>КПП</w:t>
      </w:r>
      <w:r w:rsidRPr="00F2202D">
        <w:rPr>
          <w:color w:val="000000" w:themeColor="text1"/>
          <w:spacing w:val="2"/>
        </w:rPr>
        <w:br/>
      </w:r>
      <w:r w:rsidRPr="00F2202D">
        <w:rPr>
          <w:color w:val="000000" w:themeColor="text1"/>
          <w:spacing w:val="2"/>
        </w:rPr>
        <w:br/>
      </w:r>
      <w:proofErr w:type="gramStart"/>
      <w:r w:rsidRPr="00F2202D">
        <w:rPr>
          <w:color w:val="000000" w:themeColor="text1"/>
          <w:spacing w:val="2"/>
        </w:rPr>
        <w:t>Р</w:t>
      </w:r>
      <w:proofErr w:type="gramEnd"/>
      <w:r w:rsidRPr="00F2202D">
        <w:rPr>
          <w:color w:val="000000" w:themeColor="text1"/>
          <w:spacing w:val="2"/>
        </w:rPr>
        <w:t>/СЧЕТ</w:t>
      </w:r>
      <w:r w:rsidRPr="00F2202D">
        <w:rPr>
          <w:color w:val="000000" w:themeColor="text1"/>
          <w:spacing w:val="2"/>
        </w:rPr>
        <w:br/>
      </w:r>
      <w:r w:rsidRPr="00F2202D">
        <w:rPr>
          <w:color w:val="000000" w:themeColor="text1"/>
          <w:spacing w:val="2"/>
        </w:rPr>
        <w:br/>
        <w:t>Банк</w:t>
      </w:r>
      <w:r w:rsidRPr="00F2202D">
        <w:rPr>
          <w:color w:val="000000" w:themeColor="text1"/>
          <w:spacing w:val="2"/>
        </w:rPr>
        <w:br/>
      </w:r>
      <w:r w:rsidRPr="00F2202D">
        <w:rPr>
          <w:color w:val="000000" w:themeColor="text1"/>
          <w:spacing w:val="2"/>
        </w:rPr>
        <w:br/>
        <w:t>БИК</w:t>
      </w:r>
      <w:r w:rsidRPr="00F2202D">
        <w:rPr>
          <w:color w:val="000000" w:themeColor="text1"/>
          <w:spacing w:val="2"/>
        </w:rPr>
        <w:br/>
      </w:r>
      <w:r w:rsidRPr="00F2202D">
        <w:rPr>
          <w:color w:val="000000" w:themeColor="text1"/>
          <w:spacing w:val="2"/>
        </w:rPr>
        <w:br/>
        <w:t>ОГРН</w:t>
      </w:r>
      <w:r w:rsidRPr="00F2202D">
        <w:rPr>
          <w:color w:val="000000" w:themeColor="text1"/>
          <w:spacing w:val="2"/>
        </w:rPr>
        <w:br/>
      </w:r>
      <w:r w:rsidRPr="00F2202D">
        <w:rPr>
          <w:color w:val="000000" w:themeColor="text1"/>
          <w:spacing w:val="2"/>
        </w:rPr>
        <w:br/>
        <w:t>ОКПО</w:t>
      </w:r>
      <w:r w:rsidRPr="00F2202D">
        <w:rPr>
          <w:color w:val="000000" w:themeColor="text1"/>
          <w:spacing w:val="2"/>
        </w:rPr>
        <w:br/>
      </w:r>
      <w:r w:rsidRPr="00F2202D">
        <w:rPr>
          <w:color w:val="000000" w:themeColor="text1"/>
          <w:spacing w:val="2"/>
        </w:rPr>
        <w:br/>
        <w:t>ОКВЭД</w:t>
      </w:r>
      <w:r w:rsidRPr="00F2202D">
        <w:rPr>
          <w:color w:val="000000" w:themeColor="text1"/>
          <w:spacing w:val="2"/>
        </w:rPr>
        <w:br/>
      </w:r>
      <w:r w:rsidRPr="00F2202D">
        <w:rPr>
          <w:color w:val="000000" w:themeColor="text1"/>
          <w:spacing w:val="2"/>
        </w:rPr>
        <w:br/>
        <w:t>ОКТМО</w:t>
      </w:r>
      <w:r w:rsidRPr="00F2202D">
        <w:rPr>
          <w:color w:val="000000" w:themeColor="text1"/>
          <w:spacing w:val="2"/>
        </w:rPr>
        <w:br/>
      </w:r>
      <w:r w:rsidRPr="00F2202D">
        <w:rPr>
          <w:color w:val="000000" w:themeColor="text1"/>
          <w:spacing w:val="2"/>
        </w:rPr>
        <w:br/>
        <w:t>Назначение платежа: "Задаток на участие в аукционе на право размещения нестационарного торгового объекта по лоту N _________".</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4.5. Сумма задатка, внесенного участником, с которым заключен договор, засчитывается в счет оплаты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4.6. Сумма задатка подлежит возврату:</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F2202D">
        <w:rPr>
          <w:color w:val="000000" w:themeColor="text1"/>
          <w:spacing w:val="2"/>
        </w:rPr>
        <w:t>с даты принятия</w:t>
      </w:r>
      <w:proofErr w:type="gramEnd"/>
      <w:r w:rsidRPr="00F2202D">
        <w:rPr>
          <w:color w:val="000000" w:themeColor="text1"/>
          <w:spacing w:val="2"/>
        </w:rPr>
        <w:t xml:space="preserve"> решения об отказе от проведения аукциона;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лицам, не допущенным к участию в аукционе, в течение пяти рабочих дней со дня оформления протокола рассмотрения заявок на участие в аукционе;</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br/>
        <w:t xml:space="preserve">участникам, не принявшим участие в аукционе, в течение пяти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протокола аукциона;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участникам аукциона, которые участвовали в аукционе, но не стали победителями, в течение пяти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протокола аукциона;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при отзыве заявителем заявки до даты рассмотрения заявок на участие в аукционе, в течение пяти рабочих дней </w:t>
      </w:r>
      <w:proofErr w:type="gramStart"/>
      <w:r w:rsidRPr="00F2202D">
        <w:rPr>
          <w:color w:val="000000" w:themeColor="text1"/>
          <w:spacing w:val="2"/>
        </w:rPr>
        <w:t>с даты поступления</w:t>
      </w:r>
      <w:proofErr w:type="gramEnd"/>
      <w:r w:rsidRPr="00F2202D">
        <w:rPr>
          <w:color w:val="000000" w:themeColor="text1"/>
          <w:spacing w:val="2"/>
        </w:rPr>
        <w:t xml:space="preserve"> организатору аукциона уведомления об отзыве заявки.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4.7. Победителю аукциона, уклонившемуся от заключения договора по результатам аукциона, задаток не возвращается.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r w:rsidRPr="00F2202D">
        <w:rPr>
          <w:color w:val="000000" w:themeColor="text1"/>
          <w:spacing w:val="2"/>
        </w:rPr>
        <w:br/>
      </w:r>
      <w:r w:rsidRPr="00F2202D">
        <w:rPr>
          <w:color w:val="000000" w:themeColor="text1"/>
          <w:spacing w:val="2"/>
        </w:rPr>
        <w:br/>
      </w:r>
    </w:p>
    <w:p w:rsidR="00F2202D" w:rsidRPr="00D4795C" w:rsidRDefault="00F2202D" w:rsidP="005C0B0C">
      <w:pPr>
        <w:shd w:val="clear" w:color="auto" w:fill="E9ECF1"/>
        <w:spacing w:after="225"/>
        <w:ind w:left="-1125"/>
        <w:jc w:val="center"/>
        <w:textAlignment w:val="baseline"/>
        <w:outlineLvl w:val="3"/>
        <w:rPr>
          <w:b/>
          <w:color w:val="000000" w:themeColor="text1"/>
          <w:spacing w:val="2"/>
        </w:rPr>
      </w:pPr>
      <w:r w:rsidRPr="00D4795C">
        <w:rPr>
          <w:b/>
          <w:color w:val="000000" w:themeColor="text1"/>
          <w:spacing w:val="2"/>
        </w:rPr>
        <w:t>5. Порядок проведения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5.2. В аукционе могут участвовать только заявители, признанные участниками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5.3. Аукцион проводится аукционистом в присутствии членов аукционной комиссии и участников аукциона (их представителей).</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5.5. Аукцион проводится в следующем порядке:</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аукцион начинается с объявления аукционистом начала проведения аукциона (лота). </w:t>
      </w:r>
      <w:proofErr w:type="gramStart"/>
      <w:r w:rsidRPr="00F2202D">
        <w:rPr>
          <w:color w:val="000000" w:themeColor="text1"/>
          <w:spacing w:val="2"/>
        </w:rPr>
        <w:t xml:space="preserve">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w:t>
      </w:r>
      <w:r w:rsidRPr="00F2202D">
        <w:rPr>
          <w:color w:val="000000" w:themeColor="text1"/>
          <w:spacing w:val="2"/>
        </w:rPr>
        <w:lastRenderedPageBreak/>
        <w:t>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F2202D">
        <w:rPr>
          <w:color w:val="000000" w:themeColor="text1"/>
          <w:spacing w:val="2"/>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F2202D">
        <w:rPr>
          <w:color w:val="000000" w:themeColor="text1"/>
          <w:spacing w:val="2"/>
        </w:rPr>
        <w:t xml:space="preserve"> При отсутствии предложений со стороны иных участников аукциона аукционист повторяет эту цену три раза;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5.7. При проведен</w:t>
      </w:r>
      <w:proofErr w:type="gramStart"/>
      <w:r w:rsidRPr="00F2202D">
        <w:rPr>
          <w:color w:val="000000" w:themeColor="text1"/>
          <w:spacing w:val="2"/>
        </w:rPr>
        <w:t>ии ау</w:t>
      </w:r>
      <w:proofErr w:type="gramEnd"/>
      <w:r w:rsidRPr="00F2202D">
        <w:rPr>
          <w:color w:val="000000" w:themeColor="text1"/>
          <w:spacing w:val="2"/>
        </w:rPr>
        <w:t>кциона организатор аукциона в обязательном порядке обеспечивает аудио- или видеозапись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5.8. </w:t>
      </w:r>
      <w:proofErr w:type="gramStart"/>
      <w:r w:rsidRPr="00F2202D">
        <w:rPr>
          <w:color w:val="000000" w:themeColor="text1"/>
          <w:spacing w:val="2"/>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F2202D">
        <w:rPr>
          <w:color w:val="000000" w:themeColor="text1"/>
          <w:spacing w:val="2"/>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5C0B0C" w:rsidRDefault="00F2202D" w:rsidP="005C0B0C">
      <w:pPr>
        <w:shd w:val="clear" w:color="auto" w:fill="E9ECF1"/>
        <w:spacing w:after="225"/>
        <w:ind w:left="-1125"/>
        <w:jc w:val="center"/>
        <w:textAlignment w:val="baseline"/>
        <w:outlineLvl w:val="3"/>
        <w:rPr>
          <w:b/>
          <w:color w:val="000000" w:themeColor="text1"/>
          <w:spacing w:val="2"/>
        </w:rPr>
      </w:pPr>
      <w:r w:rsidRPr="005C0B0C">
        <w:rPr>
          <w:b/>
          <w:color w:val="000000" w:themeColor="text1"/>
          <w:spacing w:val="2"/>
        </w:rPr>
        <w:t>6. Заключение договора по результатам аукциона</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6.1. Заключение договора осуществляется в порядке, предусмотренном законодательством Российской Федерации и настоящим Извещением.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6.5. Договор заключается организатором аукциона либо уполномоченным им лицом.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6.7. </w:t>
      </w:r>
      <w:proofErr w:type="gramStart"/>
      <w:r w:rsidRPr="00F2202D">
        <w:rPr>
          <w:color w:val="000000" w:themeColor="text1"/>
          <w:spacing w:val="2"/>
        </w:rPr>
        <w:t>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F2202D">
        <w:rPr>
          <w:color w:val="000000" w:themeColor="text1"/>
          <w:spacing w:val="2"/>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6.9. Организатор аукциона в течение двух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протокола направляет один экземпляр протокола лицу, с которым отказывается заключить договор.</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6.13. Организатор аукциона в течение двух рабочих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протокола об уклонении от заключения договора направляет один экземпляр протокола лицу, уклонившемуся от заключения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Pr="005C0B0C" w:rsidRDefault="00F2202D" w:rsidP="005C0B0C">
      <w:pPr>
        <w:shd w:val="clear" w:color="auto" w:fill="E9ECF1"/>
        <w:ind w:left="-1123"/>
        <w:jc w:val="center"/>
        <w:textAlignment w:val="baseline"/>
        <w:outlineLvl w:val="3"/>
        <w:rPr>
          <w:b/>
          <w:color w:val="000000" w:themeColor="text1"/>
          <w:spacing w:val="2"/>
        </w:rPr>
      </w:pPr>
      <w:r w:rsidRPr="005C0B0C">
        <w:rPr>
          <w:b/>
          <w:color w:val="000000" w:themeColor="text1"/>
          <w:spacing w:val="2"/>
        </w:rPr>
        <w:t>Приложение 1. Заявка на участие в аукционе на право</w:t>
      </w:r>
    </w:p>
    <w:p w:rsidR="00F2202D" w:rsidRPr="005C0B0C" w:rsidRDefault="00F2202D" w:rsidP="005C0B0C">
      <w:pPr>
        <w:shd w:val="clear" w:color="auto" w:fill="E9ECF1"/>
        <w:ind w:left="-1123"/>
        <w:jc w:val="center"/>
        <w:textAlignment w:val="baseline"/>
        <w:outlineLvl w:val="3"/>
        <w:rPr>
          <w:b/>
          <w:color w:val="000000" w:themeColor="text1"/>
          <w:spacing w:val="2"/>
        </w:rPr>
      </w:pPr>
      <w:r w:rsidRPr="005C0B0C">
        <w:rPr>
          <w:b/>
          <w:color w:val="000000" w:themeColor="text1"/>
          <w:spacing w:val="2"/>
        </w:rPr>
        <w:t>размещения нестационарного торгового объекта</w:t>
      </w:r>
    </w:p>
    <w:p w:rsidR="005C0B0C" w:rsidRDefault="005C0B0C" w:rsidP="005C0B0C">
      <w:pPr>
        <w:shd w:val="clear" w:color="auto" w:fill="FFFFFF"/>
        <w:spacing w:line="315" w:lineRule="atLeast"/>
        <w:jc w:val="right"/>
        <w:textAlignment w:val="baseline"/>
        <w:rPr>
          <w:color w:val="000000" w:themeColor="text1"/>
          <w:spacing w:val="2"/>
        </w:rPr>
      </w:pPr>
    </w:p>
    <w:p w:rsidR="00F2202D" w:rsidRPr="00F2202D" w:rsidRDefault="00F2202D" w:rsidP="005C0B0C">
      <w:pPr>
        <w:shd w:val="clear" w:color="auto" w:fill="FFFFFF"/>
        <w:spacing w:line="315" w:lineRule="atLeast"/>
        <w:jc w:val="right"/>
        <w:textAlignment w:val="baseline"/>
        <w:rPr>
          <w:color w:val="000000" w:themeColor="text1"/>
          <w:spacing w:val="2"/>
        </w:rPr>
      </w:pPr>
      <w:r w:rsidRPr="00F2202D">
        <w:rPr>
          <w:color w:val="000000" w:themeColor="text1"/>
          <w:spacing w:val="2"/>
        </w:rPr>
        <w:t>Приложение 1</w:t>
      </w:r>
      <w:r w:rsidRPr="00F2202D">
        <w:rPr>
          <w:color w:val="000000" w:themeColor="text1"/>
          <w:spacing w:val="2"/>
        </w:rPr>
        <w:br/>
        <w:t>к Извещению о проведении</w:t>
      </w:r>
      <w:r w:rsidRPr="00F2202D">
        <w:rPr>
          <w:color w:val="000000" w:themeColor="text1"/>
          <w:spacing w:val="2"/>
        </w:rPr>
        <w:br/>
        <w:t>открытого аукциона на право</w:t>
      </w:r>
      <w:r w:rsidRPr="00F2202D">
        <w:rPr>
          <w:color w:val="000000" w:themeColor="text1"/>
          <w:spacing w:val="2"/>
        </w:rPr>
        <w:br/>
        <w:t>размещения нестационарного</w:t>
      </w:r>
      <w:r w:rsidRPr="00F2202D">
        <w:rPr>
          <w:color w:val="000000" w:themeColor="text1"/>
          <w:spacing w:val="2"/>
        </w:rPr>
        <w:br/>
        <w:t>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tbl>
      <w:tblPr>
        <w:tblW w:w="0" w:type="auto"/>
        <w:tblCellMar>
          <w:left w:w="0" w:type="dxa"/>
          <w:right w:w="0" w:type="dxa"/>
        </w:tblCellMar>
        <w:tblLook w:val="04A0" w:firstRow="1" w:lastRow="0" w:firstColumn="1" w:lastColumn="0" w:noHBand="0" w:noVBand="1"/>
      </w:tblPr>
      <w:tblGrid>
        <w:gridCol w:w="397"/>
        <w:gridCol w:w="495"/>
        <w:gridCol w:w="521"/>
        <w:gridCol w:w="114"/>
        <w:gridCol w:w="295"/>
        <w:gridCol w:w="392"/>
        <w:gridCol w:w="338"/>
        <w:gridCol w:w="185"/>
        <w:gridCol w:w="515"/>
        <w:gridCol w:w="434"/>
        <w:gridCol w:w="736"/>
        <w:gridCol w:w="296"/>
        <w:gridCol w:w="489"/>
        <w:gridCol w:w="179"/>
        <w:gridCol w:w="370"/>
        <w:gridCol w:w="554"/>
        <w:gridCol w:w="388"/>
        <w:gridCol w:w="370"/>
        <w:gridCol w:w="1571"/>
        <w:gridCol w:w="716"/>
      </w:tblGrid>
      <w:tr w:rsidR="00F2202D" w:rsidRPr="00F2202D" w:rsidTr="00F2202D">
        <w:trPr>
          <w:trHeight w:val="15"/>
        </w:trPr>
        <w:tc>
          <w:tcPr>
            <w:tcW w:w="5544" w:type="dxa"/>
            <w:gridSpan w:val="11"/>
            <w:hideMark/>
          </w:tcPr>
          <w:p w:rsidR="00F2202D" w:rsidRPr="00F2202D" w:rsidRDefault="00F2202D" w:rsidP="00F2202D">
            <w:pPr>
              <w:jc w:val="both"/>
              <w:rPr>
                <w:color w:val="000000" w:themeColor="text1"/>
              </w:rPr>
            </w:pPr>
          </w:p>
        </w:tc>
        <w:tc>
          <w:tcPr>
            <w:tcW w:w="5729" w:type="dxa"/>
            <w:gridSpan w:val="9"/>
            <w:hideMark/>
          </w:tcPr>
          <w:p w:rsidR="00F2202D" w:rsidRPr="00F2202D" w:rsidRDefault="00F2202D" w:rsidP="00F2202D">
            <w:pPr>
              <w:jc w:val="both"/>
              <w:rPr>
                <w:color w:val="000000" w:themeColor="text1"/>
              </w:rPr>
            </w:pPr>
          </w:p>
        </w:tc>
      </w:tr>
      <w:tr w:rsidR="00F2202D" w:rsidRPr="00F2202D" w:rsidTr="00F2202D">
        <w:tc>
          <w:tcPr>
            <w:tcW w:w="5544" w:type="dxa"/>
            <w:gridSpan w:val="11"/>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729" w:type="dxa"/>
            <w:gridSpan w:val="9"/>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ФОРМА ЗАЯВКИ</w:t>
            </w:r>
          </w:p>
        </w:tc>
      </w:tr>
      <w:tr w:rsidR="00F2202D" w:rsidRPr="00F2202D" w:rsidTr="00F2202D">
        <w:tc>
          <w:tcPr>
            <w:tcW w:w="5544" w:type="dxa"/>
            <w:gridSpan w:val="11"/>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729" w:type="dxa"/>
            <w:gridSpan w:val="9"/>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5544" w:type="dxa"/>
            <w:gridSpan w:val="11"/>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729" w:type="dxa"/>
            <w:gridSpan w:val="9"/>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Организатору аукциона</w:t>
            </w:r>
          </w:p>
        </w:tc>
      </w:tr>
      <w:tr w:rsidR="00F2202D" w:rsidRPr="00F2202D" w:rsidTr="00F2202D">
        <w:tc>
          <w:tcPr>
            <w:tcW w:w="5544" w:type="dxa"/>
            <w:gridSpan w:val="11"/>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rPr>
          <w:trHeight w:val="15"/>
        </w:trPr>
        <w:tc>
          <w:tcPr>
            <w:tcW w:w="370"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1294" w:type="dxa"/>
            <w:gridSpan w:val="2"/>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2033"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288" w:lineRule="atLeast"/>
              <w:jc w:val="both"/>
              <w:textAlignment w:val="baseline"/>
              <w:rPr>
                <w:color w:val="000000" w:themeColor="text1"/>
              </w:rPr>
            </w:pPr>
            <w:r w:rsidRPr="00F2202D">
              <w:rPr>
                <w:color w:val="000000" w:themeColor="text1"/>
              </w:rPr>
              <w:t>ЗАЯВКА</w:t>
            </w:r>
            <w:r w:rsidRPr="00F2202D">
              <w:rPr>
                <w:color w:val="000000" w:themeColor="text1"/>
              </w:rPr>
              <w:br/>
              <w:t>на участие в аукционе на право размещения нестационарного торгового объекта</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663" w:type="dxa"/>
            <w:gridSpan w:val="4"/>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Заявитель</w:t>
            </w: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663" w:type="dxa"/>
            <w:gridSpan w:val="4"/>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9610" w:type="dxa"/>
            <w:gridSpan w:val="16"/>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roofErr w:type="gramEnd"/>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извещает о своем желании принять участие в аукционе на право размещения нестационарного торгового</w:t>
            </w:r>
          </w:p>
        </w:tc>
      </w:tr>
      <w:tr w:rsidR="00F2202D" w:rsidRPr="00F2202D" w:rsidTr="00F2202D">
        <w:tc>
          <w:tcPr>
            <w:tcW w:w="3511" w:type="dxa"/>
            <w:gridSpan w:val="8"/>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объекта, указанного в лоте N</w:t>
            </w:r>
          </w:p>
        </w:tc>
        <w:tc>
          <w:tcPr>
            <w:tcW w:w="4620" w:type="dxa"/>
            <w:gridSpan w:val="9"/>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142" w:type="dxa"/>
            <w:gridSpan w:val="3"/>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который состоится</w:t>
            </w:r>
          </w:p>
        </w:tc>
      </w:tr>
      <w:tr w:rsidR="00F2202D" w:rsidRPr="00F2202D" w:rsidTr="00F2202D">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54"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739"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201</w:t>
            </w:r>
          </w:p>
        </w:tc>
        <w:tc>
          <w:tcPr>
            <w:tcW w:w="554" w:type="dxa"/>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1294"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года </w:t>
            </w:r>
            <w:proofErr w:type="gramStart"/>
            <w:r w:rsidRPr="00F2202D">
              <w:rPr>
                <w:color w:val="000000" w:themeColor="text1"/>
              </w:rPr>
              <w:t>в</w:t>
            </w:r>
            <w:proofErr w:type="gramEnd"/>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924"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час.</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72"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мин., на условиях,</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указанных</w:t>
            </w:r>
            <w:proofErr w:type="gramEnd"/>
            <w:r w:rsidRPr="00F2202D">
              <w:rPr>
                <w:color w:val="000000" w:themeColor="text1"/>
              </w:rPr>
              <w:t xml:space="preserve"> в Извещении о проведении открытого аукциона и опубликованных в</w:t>
            </w:r>
          </w:p>
        </w:tc>
      </w:tr>
      <w:tr w:rsidR="00F2202D" w:rsidRPr="00F2202D" w:rsidTr="00F2202D">
        <w:tc>
          <w:tcPr>
            <w:tcW w:w="10534" w:type="dxa"/>
            <w:gridSpan w:val="19"/>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739"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2218"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Заявитель</w:t>
            </w:r>
          </w:p>
        </w:tc>
        <w:tc>
          <w:tcPr>
            <w:tcW w:w="4805" w:type="dxa"/>
            <w:gridSpan w:val="10"/>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4250"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принимает на себя обязательства</w:t>
            </w:r>
          </w:p>
        </w:tc>
      </w:tr>
      <w:tr w:rsidR="00F2202D" w:rsidRPr="00F2202D" w:rsidTr="00F2202D">
        <w:tc>
          <w:tcPr>
            <w:tcW w:w="2218"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4805" w:type="dxa"/>
            <w:gridSpan w:val="1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заявителя)</w:t>
            </w:r>
          </w:p>
        </w:tc>
        <w:tc>
          <w:tcPr>
            <w:tcW w:w="4250"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по безусловному выполнению правил участия в аукционе в соответствии с условиями аукциона на право</w:t>
            </w:r>
            <w:proofErr w:type="gramEnd"/>
            <w:r w:rsidRPr="00F2202D">
              <w:rPr>
                <w:color w:val="000000" w:themeColor="text1"/>
              </w:rPr>
              <w:t xml:space="preserve"> размещения нестационарного торгового объекта</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2218"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Заявитель</w:t>
            </w:r>
          </w:p>
        </w:tc>
        <w:tc>
          <w:tcPr>
            <w:tcW w:w="9055" w:type="dxa"/>
            <w:gridSpan w:val="15"/>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2218"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9055" w:type="dxa"/>
            <w:gridSpan w:val="15"/>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заявителя)</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r w:rsidRPr="00F2202D">
              <w:rPr>
                <w:color w:val="000000" w:themeColor="text1"/>
              </w:rPr>
              <w:br/>
            </w:r>
            <w:r w:rsidRPr="00F2202D">
              <w:rPr>
                <w:color w:val="000000" w:themeColor="text1"/>
              </w:rPr>
              <w:br/>
              <w:t>в случае признания единственным участником аукциона обязуется заключить договор по начальной (минимальной) цене договора (цене лота).</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Перечень прилагаемых документов:</w:t>
            </w:r>
          </w:p>
        </w:tc>
      </w:tr>
      <w:tr w:rsidR="00F2202D" w:rsidRPr="00F2202D" w:rsidTr="00F2202D">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single" w:sz="6" w:space="0" w:color="000000"/>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2957" w:type="dxa"/>
            <w:gridSpan w:val="6"/>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587" w:type="dxa"/>
            <w:gridSpan w:val="5"/>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54"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1663" w:type="dxa"/>
            <w:gridSpan w:val="4"/>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2957" w:type="dxa"/>
            <w:gridSpan w:val="6"/>
            <w:tcBorders>
              <w:top w:val="single" w:sz="6" w:space="0" w:color="000000"/>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(Ф.И.О. заявителя)</w:t>
            </w:r>
            <w:r w:rsidRPr="00F2202D">
              <w:rPr>
                <w:color w:val="000000" w:themeColor="text1"/>
              </w:rPr>
              <w:br/>
              <w:t>печать (при наличии)</w:t>
            </w: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587"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(должность (при наличии)</w:t>
            </w:r>
            <w:proofErr w:type="gramEnd"/>
          </w:p>
        </w:tc>
        <w:tc>
          <w:tcPr>
            <w:tcW w:w="554"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1663" w:type="dxa"/>
            <w:gridSpan w:val="4"/>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(подпись)</w:t>
            </w: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772"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(расшифровка подписи)</w:t>
            </w: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0"/>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дата</w:t>
            </w:r>
          </w:p>
        </w:tc>
      </w:tr>
    </w:tbl>
    <w:p w:rsidR="005C0B0C" w:rsidRDefault="005C0B0C" w:rsidP="005C0B0C">
      <w:pPr>
        <w:shd w:val="clear" w:color="auto" w:fill="E9ECF1"/>
        <w:spacing w:after="225"/>
        <w:ind w:left="-1125"/>
        <w:jc w:val="center"/>
        <w:textAlignment w:val="baseline"/>
        <w:outlineLvl w:val="3"/>
        <w:rPr>
          <w:color w:val="000000" w:themeColor="text1"/>
          <w:spacing w:val="2"/>
        </w:rPr>
      </w:pPr>
    </w:p>
    <w:p w:rsidR="005C0B0C" w:rsidRDefault="005C0B0C" w:rsidP="005C0B0C">
      <w:pPr>
        <w:shd w:val="clear" w:color="auto" w:fill="E9ECF1"/>
        <w:spacing w:after="225"/>
        <w:ind w:left="-1125"/>
        <w:jc w:val="center"/>
        <w:textAlignment w:val="baseline"/>
        <w:outlineLvl w:val="3"/>
        <w:rPr>
          <w:color w:val="000000" w:themeColor="text1"/>
          <w:spacing w:val="2"/>
        </w:rPr>
      </w:pPr>
    </w:p>
    <w:p w:rsidR="005C0B0C" w:rsidRDefault="00F2202D" w:rsidP="005C0B0C">
      <w:pPr>
        <w:shd w:val="clear" w:color="auto" w:fill="E9ECF1"/>
        <w:jc w:val="center"/>
        <w:textAlignment w:val="baseline"/>
        <w:outlineLvl w:val="3"/>
        <w:rPr>
          <w:b/>
          <w:color w:val="000000" w:themeColor="text1"/>
          <w:spacing w:val="2"/>
        </w:rPr>
      </w:pPr>
      <w:r w:rsidRPr="005C0B0C">
        <w:rPr>
          <w:b/>
          <w:color w:val="000000" w:themeColor="text1"/>
          <w:spacing w:val="2"/>
        </w:rPr>
        <w:t>Приложение 2. Договор N _________</w:t>
      </w:r>
    </w:p>
    <w:p w:rsidR="00F2202D" w:rsidRPr="005C0B0C" w:rsidRDefault="00F2202D" w:rsidP="005C0B0C">
      <w:pPr>
        <w:shd w:val="clear" w:color="auto" w:fill="E9ECF1"/>
        <w:jc w:val="center"/>
        <w:textAlignment w:val="baseline"/>
        <w:outlineLvl w:val="3"/>
        <w:rPr>
          <w:b/>
          <w:color w:val="000000" w:themeColor="text1"/>
          <w:spacing w:val="2"/>
        </w:rPr>
      </w:pPr>
      <w:r w:rsidRPr="005C0B0C">
        <w:rPr>
          <w:b/>
          <w:color w:val="000000" w:themeColor="text1"/>
          <w:spacing w:val="2"/>
        </w:rPr>
        <w:t>на размещение нестационарного торгового объекта</w:t>
      </w:r>
    </w:p>
    <w:p w:rsidR="00F2202D" w:rsidRPr="00F2202D" w:rsidRDefault="00F2202D" w:rsidP="005C0B0C">
      <w:pPr>
        <w:shd w:val="clear" w:color="auto" w:fill="FFFFFF"/>
        <w:spacing w:line="315" w:lineRule="atLeast"/>
        <w:jc w:val="right"/>
        <w:textAlignment w:val="baseline"/>
        <w:rPr>
          <w:color w:val="000000" w:themeColor="text1"/>
          <w:spacing w:val="2"/>
        </w:rPr>
      </w:pPr>
      <w:r w:rsidRPr="00F2202D">
        <w:rPr>
          <w:color w:val="000000" w:themeColor="text1"/>
          <w:spacing w:val="2"/>
        </w:rPr>
        <w:br/>
      </w:r>
      <w:r w:rsidRPr="00F2202D">
        <w:rPr>
          <w:color w:val="000000" w:themeColor="text1"/>
          <w:spacing w:val="2"/>
        </w:rPr>
        <w:br/>
        <w:t>Приложение 2</w:t>
      </w:r>
      <w:r w:rsidRPr="00F2202D">
        <w:rPr>
          <w:color w:val="000000" w:themeColor="text1"/>
          <w:spacing w:val="2"/>
        </w:rPr>
        <w:br/>
        <w:t>к Извещению о проведении</w:t>
      </w:r>
      <w:r w:rsidRPr="00F2202D">
        <w:rPr>
          <w:color w:val="000000" w:themeColor="text1"/>
          <w:spacing w:val="2"/>
        </w:rPr>
        <w:br/>
        <w:t>открытого аукциона на право</w:t>
      </w:r>
      <w:r w:rsidRPr="00F2202D">
        <w:rPr>
          <w:color w:val="000000" w:themeColor="text1"/>
          <w:spacing w:val="2"/>
        </w:rPr>
        <w:br/>
        <w:t>размещения нестационарного</w:t>
      </w:r>
      <w:r w:rsidRPr="00F2202D">
        <w:rPr>
          <w:color w:val="000000" w:themeColor="text1"/>
          <w:spacing w:val="2"/>
        </w:rPr>
        <w:br/>
        <w:t>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tbl>
      <w:tblPr>
        <w:tblW w:w="0" w:type="auto"/>
        <w:tblCellMar>
          <w:left w:w="0" w:type="dxa"/>
          <w:right w:w="0" w:type="dxa"/>
        </w:tblCellMar>
        <w:tblLook w:val="04A0" w:firstRow="1" w:lastRow="0" w:firstColumn="1" w:lastColumn="0" w:noHBand="0" w:noVBand="1"/>
      </w:tblPr>
      <w:tblGrid>
        <w:gridCol w:w="4637"/>
        <w:gridCol w:w="4718"/>
      </w:tblGrid>
      <w:tr w:rsidR="00F2202D" w:rsidRPr="00F2202D" w:rsidTr="00F2202D">
        <w:trPr>
          <w:trHeight w:val="15"/>
        </w:trPr>
        <w:tc>
          <w:tcPr>
            <w:tcW w:w="5729" w:type="dxa"/>
            <w:hideMark/>
          </w:tcPr>
          <w:p w:rsidR="00F2202D" w:rsidRPr="00F2202D" w:rsidRDefault="00F2202D" w:rsidP="00F2202D">
            <w:pPr>
              <w:jc w:val="both"/>
              <w:rPr>
                <w:color w:val="000000" w:themeColor="text1"/>
              </w:rPr>
            </w:pPr>
          </w:p>
        </w:tc>
        <w:tc>
          <w:tcPr>
            <w:tcW w:w="5544" w:type="dxa"/>
            <w:hideMark/>
          </w:tcPr>
          <w:p w:rsidR="00F2202D" w:rsidRPr="00F2202D" w:rsidRDefault="00F2202D" w:rsidP="00F2202D">
            <w:pPr>
              <w:jc w:val="both"/>
              <w:rPr>
                <w:color w:val="000000" w:themeColor="text1"/>
              </w:rPr>
            </w:pPr>
          </w:p>
        </w:tc>
      </w:tr>
      <w:tr w:rsidR="00F2202D" w:rsidRPr="00F2202D" w:rsidTr="00F2202D">
        <w:tc>
          <w:tcPr>
            <w:tcW w:w="5729"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544"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u w:val="single"/>
              </w:rPr>
              <w:t>Примерная форма</w:t>
            </w:r>
          </w:p>
        </w:tc>
      </w:tr>
    </w:tbl>
    <w:p w:rsidR="00F2202D" w:rsidRPr="00F2202D" w:rsidRDefault="00F2202D" w:rsidP="005C0B0C">
      <w:pPr>
        <w:shd w:val="clear" w:color="auto" w:fill="FFFFFF"/>
        <w:spacing w:line="288" w:lineRule="atLeast"/>
        <w:jc w:val="center"/>
        <w:textAlignment w:val="baseline"/>
        <w:rPr>
          <w:color w:val="000000" w:themeColor="text1"/>
          <w:spacing w:val="2"/>
        </w:rPr>
      </w:pPr>
      <w:r w:rsidRPr="00F2202D">
        <w:rPr>
          <w:color w:val="000000" w:themeColor="text1"/>
          <w:spacing w:val="2"/>
        </w:rPr>
        <w:br/>
      </w:r>
      <w:r w:rsidRPr="00F2202D">
        <w:rPr>
          <w:color w:val="000000" w:themeColor="text1"/>
          <w:spacing w:val="2"/>
        </w:rPr>
        <w:br/>
        <w:t>Договор N _________</w:t>
      </w:r>
      <w:r w:rsidRPr="00F2202D">
        <w:rPr>
          <w:color w:val="000000" w:themeColor="text1"/>
          <w:spacing w:val="2"/>
        </w:rPr>
        <w:br/>
        <w:t>на размещение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tbl>
      <w:tblPr>
        <w:tblW w:w="0" w:type="auto"/>
        <w:tblCellMar>
          <w:left w:w="0" w:type="dxa"/>
          <w:right w:w="0" w:type="dxa"/>
        </w:tblCellMar>
        <w:tblLook w:val="04A0" w:firstRow="1" w:lastRow="0" w:firstColumn="1" w:lastColumn="0" w:noHBand="0" w:noVBand="1"/>
      </w:tblPr>
      <w:tblGrid>
        <w:gridCol w:w="396"/>
        <w:gridCol w:w="185"/>
        <w:gridCol w:w="332"/>
        <w:gridCol w:w="322"/>
        <w:gridCol w:w="171"/>
        <w:gridCol w:w="167"/>
        <w:gridCol w:w="536"/>
        <w:gridCol w:w="644"/>
        <w:gridCol w:w="661"/>
        <w:gridCol w:w="422"/>
        <w:gridCol w:w="260"/>
        <w:gridCol w:w="748"/>
        <w:gridCol w:w="341"/>
        <w:gridCol w:w="396"/>
        <w:gridCol w:w="569"/>
        <w:gridCol w:w="396"/>
        <w:gridCol w:w="532"/>
        <w:gridCol w:w="408"/>
        <w:gridCol w:w="739"/>
        <w:gridCol w:w="599"/>
        <w:gridCol w:w="161"/>
        <w:gridCol w:w="370"/>
      </w:tblGrid>
      <w:tr w:rsidR="00F2202D" w:rsidRPr="00F2202D" w:rsidTr="00F2202D">
        <w:trPr>
          <w:trHeight w:val="15"/>
        </w:trPr>
        <w:tc>
          <w:tcPr>
            <w:tcW w:w="370"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924"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924"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554"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739" w:type="dxa"/>
            <w:hideMark/>
          </w:tcPr>
          <w:p w:rsidR="00F2202D" w:rsidRPr="00F2202D" w:rsidRDefault="00F2202D" w:rsidP="00F2202D">
            <w:pPr>
              <w:jc w:val="both"/>
              <w:rPr>
                <w:color w:val="000000" w:themeColor="text1"/>
              </w:rPr>
            </w:pPr>
          </w:p>
        </w:tc>
        <w:tc>
          <w:tcPr>
            <w:tcW w:w="185"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r>
      <w:tr w:rsidR="00F2202D" w:rsidRPr="00F2202D" w:rsidTr="00F2202D">
        <w:tc>
          <w:tcPr>
            <w:tcW w:w="11273" w:type="dxa"/>
            <w:gridSpan w:val="22"/>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554"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г</w:t>
            </w:r>
            <w:proofErr w:type="gramEnd"/>
            <w:r w:rsidRPr="00F2202D">
              <w:rPr>
                <w:color w:val="000000" w:themeColor="text1"/>
              </w:rPr>
              <w:t>.</w:t>
            </w:r>
          </w:p>
        </w:tc>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142"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739"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201</w:t>
            </w:r>
          </w:p>
        </w:tc>
        <w:tc>
          <w:tcPr>
            <w:tcW w:w="739" w:type="dxa"/>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54"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г</w:t>
            </w:r>
            <w:proofErr w:type="gramEnd"/>
            <w:r w:rsidRPr="00F2202D">
              <w:rPr>
                <w:color w:val="000000" w:themeColor="text1"/>
              </w:rPr>
              <w:t>.</w:t>
            </w:r>
          </w:p>
        </w:tc>
      </w:tr>
      <w:tr w:rsidR="00F2202D" w:rsidRPr="00F2202D" w:rsidTr="00F2202D">
        <w:tc>
          <w:tcPr>
            <w:tcW w:w="3326" w:type="dxa"/>
            <w:gridSpan w:val="8"/>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Московская область</w:t>
            </w:r>
          </w:p>
        </w:tc>
        <w:tc>
          <w:tcPr>
            <w:tcW w:w="3142"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4805" w:type="dxa"/>
            <w:gridSpan w:val="9"/>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2"/>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0903" w:type="dxa"/>
            <w:gridSpan w:val="21"/>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r>
      <w:tr w:rsidR="00F2202D" w:rsidRPr="00F2202D" w:rsidTr="00F2202D">
        <w:tc>
          <w:tcPr>
            <w:tcW w:w="10903" w:type="dxa"/>
            <w:gridSpan w:val="21"/>
            <w:tcBorders>
              <w:top w:val="single" w:sz="6" w:space="0" w:color="000000"/>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уполномоченного органа муниципального образования)</w:t>
            </w: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294" w:type="dxa"/>
            <w:gridSpan w:val="4"/>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в лице</w:t>
            </w:r>
          </w:p>
        </w:tc>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2587" w:type="dxa"/>
            <w:gridSpan w:val="5"/>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действующего на</w:t>
            </w:r>
          </w:p>
        </w:tc>
      </w:tr>
      <w:tr w:rsidR="00F2202D" w:rsidRPr="00F2202D" w:rsidTr="00F2202D">
        <w:tc>
          <w:tcPr>
            <w:tcW w:w="1663" w:type="dxa"/>
            <w:gridSpan w:val="6"/>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proofErr w:type="gramStart"/>
            <w:r w:rsidRPr="00F2202D">
              <w:rPr>
                <w:color w:val="000000" w:themeColor="text1"/>
              </w:rPr>
              <w:t>основании</w:t>
            </w:r>
            <w:proofErr w:type="gramEnd"/>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4805" w:type="dxa"/>
            <w:gridSpan w:val="9"/>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в дальнейшем именуемая "Сторона 1",</w:t>
            </w:r>
          </w:p>
        </w:tc>
      </w:tr>
      <w:tr w:rsidR="00F2202D" w:rsidRPr="00F2202D" w:rsidTr="00F2202D">
        <w:tc>
          <w:tcPr>
            <w:tcW w:w="2402" w:type="dxa"/>
            <w:gridSpan w:val="7"/>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с одной стороны, </w:t>
            </w:r>
            <w:r w:rsidRPr="00F2202D">
              <w:rPr>
                <w:color w:val="000000" w:themeColor="text1"/>
              </w:rPr>
              <w:lastRenderedPageBreak/>
              <w:t>и</w:t>
            </w:r>
          </w:p>
        </w:tc>
        <w:tc>
          <w:tcPr>
            <w:tcW w:w="8870" w:type="dxa"/>
            <w:gridSpan w:val="15"/>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0903" w:type="dxa"/>
            <w:gridSpan w:val="21"/>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r>
      <w:tr w:rsidR="00F2202D" w:rsidRPr="00F2202D" w:rsidTr="00F2202D">
        <w:tc>
          <w:tcPr>
            <w:tcW w:w="1294" w:type="dxa"/>
            <w:gridSpan w:val="4"/>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в лице</w:t>
            </w:r>
          </w:p>
        </w:tc>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696" w:type="dxa"/>
            <w:gridSpan w:val="7"/>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 </w:t>
            </w:r>
            <w:proofErr w:type="gramStart"/>
            <w:r w:rsidRPr="00F2202D">
              <w:rPr>
                <w:color w:val="000000" w:themeColor="text1"/>
              </w:rPr>
              <w:t>действующего</w:t>
            </w:r>
            <w:proofErr w:type="gramEnd"/>
            <w:r w:rsidRPr="00F2202D">
              <w:rPr>
                <w:color w:val="000000" w:themeColor="text1"/>
              </w:rPr>
              <w:t xml:space="preserve"> на основании</w:t>
            </w:r>
          </w:p>
        </w:tc>
      </w:tr>
      <w:tr w:rsidR="00F2202D" w:rsidRPr="00F2202D" w:rsidTr="00F2202D">
        <w:tc>
          <w:tcPr>
            <w:tcW w:w="4620" w:type="dxa"/>
            <w:gridSpan w:val="10"/>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6653" w:type="dxa"/>
            <w:gridSpan w:val="1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 в дальнейшем именуемая "Сторона 2", с </w:t>
            </w:r>
            <w:proofErr w:type="gramStart"/>
            <w:r w:rsidRPr="00F2202D">
              <w:rPr>
                <w:color w:val="000000" w:themeColor="text1"/>
              </w:rPr>
              <w:t>другой</w:t>
            </w:r>
            <w:proofErr w:type="gramEnd"/>
          </w:p>
        </w:tc>
      </w:tr>
      <w:tr w:rsidR="00F2202D" w:rsidRPr="00F2202D" w:rsidTr="00F2202D">
        <w:tc>
          <w:tcPr>
            <w:tcW w:w="11273" w:type="dxa"/>
            <w:gridSpan w:val="2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стороны, в дальнейшем совместно именуемые "Стороны", на основании Протокола аукциона </w:t>
            </w:r>
            <w:proofErr w:type="gramStart"/>
            <w:r w:rsidRPr="00F2202D">
              <w:rPr>
                <w:color w:val="000000" w:themeColor="text1"/>
              </w:rPr>
              <w:t>от</w:t>
            </w:r>
            <w:proofErr w:type="gramEnd"/>
          </w:p>
        </w:tc>
      </w:tr>
      <w:tr w:rsidR="00F2202D" w:rsidRPr="00F2202D" w:rsidTr="00F2202D">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554" w:type="dxa"/>
            <w:gridSpan w:val="2"/>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739"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924"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N</w:t>
            </w:r>
          </w:p>
        </w:tc>
        <w:tc>
          <w:tcPr>
            <w:tcW w:w="5359" w:type="dxa"/>
            <w:gridSpan w:val="10"/>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1273" w:type="dxa"/>
            <w:gridSpan w:val="22"/>
            <w:tcBorders>
              <w:top w:val="nil"/>
              <w:left w:val="nil"/>
              <w:bottom w:val="nil"/>
              <w:right w:val="nil"/>
            </w:tcBorders>
            <w:tcMar>
              <w:top w:w="0" w:type="dxa"/>
              <w:left w:w="149" w:type="dxa"/>
              <w:bottom w:w="0" w:type="dxa"/>
              <w:right w:w="149" w:type="dxa"/>
            </w:tcMar>
            <w:hideMark/>
          </w:tcPr>
          <w:p w:rsidR="00F2202D" w:rsidRDefault="00F2202D" w:rsidP="00F2202D">
            <w:pPr>
              <w:spacing w:line="315" w:lineRule="atLeast"/>
              <w:jc w:val="both"/>
              <w:textAlignment w:val="baseline"/>
              <w:rPr>
                <w:color w:val="000000" w:themeColor="text1"/>
              </w:rPr>
            </w:pPr>
            <w:r w:rsidRPr="00F2202D">
              <w:rPr>
                <w:color w:val="000000" w:themeColor="text1"/>
              </w:rPr>
              <w:t>заключили настоящий Договор о нижеследующем:</w:t>
            </w:r>
          </w:p>
          <w:p w:rsidR="005C0B0C" w:rsidRPr="00F2202D" w:rsidRDefault="005C0B0C" w:rsidP="00F2202D">
            <w:pPr>
              <w:spacing w:line="315" w:lineRule="atLeast"/>
              <w:jc w:val="both"/>
              <w:textAlignment w:val="baseline"/>
              <w:rPr>
                <w:color w:val="000000" w:themeColor="text1"/>
              </w:rPr>
            </w:pPr>
          </w:p>
        </w:tc>
      </w:tr>
    </w:tbl>
    <w:p w:rsidR="00F2202D" w:rsidRPr="00F2202D" w:rsidRDefault="00F2202D" w:rsidP="005C0B0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1. Предмет Договора</w:t>
      </w:r>
    </w:p>
    <w:tbl>
      <w:tblPr>
        <w:tblW w:w="0" w:type="auto"/>
        <w:tblCellMar>
          <w:left w:w="0" w:type="dxa"/>
          <w:right w:w="0" w:type="dxa"/>
        </w:tblCellMar>
        <w:tblLook w:val="04A0" w:firstRow="1" w:lastRow="0" w:firstColumn="1" w:lastColumn="0" w:noHBand="0" w:noVBand="1"/>
      </w:tblPr>
      <w:tblGrid>
        <w:gridCol w:w="5497"/>
        <w:gridCol w:w="3491"/>
        <w:gridCol w:w="367"/>
      </w:tblGrid>
      <w:tr w:rsidR="00F2202D" w:rsidRPr="00F2202D" w:rsidTr="00F2202D">
        <w:trPr>
          <w:trHeight w:val="15"/>
        </w:trPr>
        <w:tc>
          <w:tcPr>
            <w:tcW w:w="6468" w:type="dxa"/>
            <w:hideMark/>
          </w:tcPr>
          <w:p w:rsidR="00F2202D" w:rsidRPr="00F2202D" w:rsidRDefault="00F2202D" w:rsidP="00F2202D">
            <w:pPr>
              <w:jc w:val="both"/>
              <w:rPr>
                <w:color w:val="000000" w:themeColor="text1"/>
              </w:rPr>
            </w:pPr>
          </w:p>
        </w:tc>
        <w:tc>
          <w:tcPr>
            <w:tcW w:w="4435" w:type="dxa"/>
            <w:hideMark/>
          </w:tcPr>
          <w:p w:rsidR="00F2202D" w:rsidRPr="00F2202D" w:rsidRDefault="00F2202D" w:rsidP="00F2202D">
            <w:pPr>
              <w:jc w:val="both"/>
              <w:rPr>
                <w:color w:val="000000" w:themeColor="text1"/>
              </w:rPr>
            </w:pPr>
          </w:p>
        </w:tc>
        <w:tc>
          <w:tcPr>
            <w:tcW w:w="370" w:type="dxa"/>
            <w:hideMark/>
          </w:tcPr>
          <w:p w:rsidR="00F2202D" w:rsidRPr="00F2202D" w:rsidRDefault="00F2202D" w:rsidP="00F2202D">
            <w:pPr>
              <w:jc w:val="both"/>
              <w:rPr>
                <w:color w:val="000000" w:themeColor="text1"/>
              </w:rPr>
            </w:pPr>
          </w:p>
        </w:tc>
      </w:tr>
      <w:tr w:rsidR="00F2202D" w:rsidRPr="00F2202D" w:rsidTr="00F2202D">
        <w:tc>
          <w:tcPr>
            <w:tcW w:w="11273" w:type="dxa"/>
            <w:gridSpan w:val="3"/>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w:t>
            </w:r>
            <w:proofErr w:type="gramStart"/>
            <w:r w:rsidRPr="00F2202D">
              <w:rPr>
                <w:color w:val="000000" w:themeColor="text1"/>
              </w:rPr>
              <w:t>к</w:t>
            </w:r>
            <w:proofErr w:type="gramEnd"/>
          </w:p>
        </w:tc>
      </w:tr>
      <w:tr w:rsidR="00F2202D" w:rsidRPr="00F2202D" w:rsidTr="00F2202D">
        <w:tc>
          <w:tcPr>
            <w:tcW w:w="6468"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настоящему Договору, за плату, уплачиваемую в бюджет</w:t>
            </w:r>
          </w:p>
        </w:tc>
        <w:tc>
          <w:tcPr>
            <w:tcW w:w="4805"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F2202D" w:rsidRPr="00F2202D" w:rsidTr="00F2202D">
        <w:tc>
          <w:tcPr>
            <w:tcW w:w="10903" w:type="dxa"/>
            <w:gridSpan w:val="2"/>
            <w:tcBorders>
              <w:top w:val="nil"/>
              <w:left w:val="nil"/>
              <w:bottom w:val="single" w:sz="6" w:space="0" w:color="000000"/>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w:t>
            </w:r>
          </w:p>
        </w:tc>
      </w:tr>
      <w:tr w:rsidR="00F2202D" w:rsidRPr="00F2202D" w:rsidTr="005C0B0C">
        <w:tc>
          <w:tcPr>
            <w:tcW w:w="10903"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(наименование муниципального образования)</w:t>
            </w:r>
          </w:p>
        </w:tc>
        <w:tc>
          <w:tcPr>
            <w:tcW w:w="37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r>
      <w:tr w:rsidR="005C0B0C" w:rsidRPr="00F2202D" w:rsidTr="00F2202D">
        <w:tc>
          <w:tcPr>
            <w:tcW w:w="10903" w:type="dxa"/>
            <w:gridSpan w:val="2"/>
            <w:tcBorders>
              <w:top w:val="single" w:sz="6" w:space="0" w:color="000000"/>
              <w:left w:val="nil"/>
              <w:bottom w:val="nil"/>
              <w:right w:val="nil"/>
            </w:tcBorders>
            <w:tcMar>
              <w:top w:w="0" w:type="dxa"/>
              <w:left w:w="149" w:type="dxa"/>
              <w:bottom w:w="0" w:type="dxa"/>
              <w:right w:w="149" w:type="dxa"/>
            </w:tcMar>
          </w:tcPr>
          <w:p w:rsidR="005C0B0C" w:rsidRPr="00F2202D" w:rsidRDefault="005C0B0C" w:rsidP="00F2202D">
            <w:pPr>
              <w:spacing w:line="315" w:lineRule="atLeast"/>
              <w:jc w:val="both"/>
              <w:textAlignment w:val="baseline"/>
              <w:rPr>
                <w:color w:val="000000" w:themeColor="text1"/>
              </w:rPr>
            </w:pPr>
          </w:p>
        </w:tc>
        <w:tc>
          <w:tcPr>
            <w:tcW w:w="370" w:type="dxa"/>
            <w:tcBorders>
              <w:top w:val="nil"/>
              <w:left w:val="nil"/>
              <w:bottom w:val="nil"/>
              <w:right w:val="nil"/>
            </w:tcBorders>
            <w:tcMar>
              <w:top w:w="0" w:type="dxa"/>
              <w:left w:w="149" w:type="dxa"/>
              <w:bottom w:w="0" w:type="dxa"/>
              <w:right w:w="149" w:type="dxa"/>
            </w:tcMar>
          </w:tcPr>
          <w:p w:rsidR="005C0B0C" w:rsidRPr="00F2202D" w:rsidRDefault="005C0B0C" w:rsidP="00F2202D">
            <w:pPr>
              <w:jc w:val="both"/>
              <w:rPr>
                <w:color w:val="000000" w:themeColor="text1"/>
              </w:rPr>
            </w:pPr>
          </w:p>
        </w:tc>
      </w:tr>
    </w:tbl>
    <w:p w:rsidR="00F2202D" w:rsidRPr="00F2202D" w:rsidRDefault="00F2202D" w:rsidP="005C0B0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2. Срок действия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2.1. Настоящий Договор вступает в силу </w:t>
      </w:r>
      <w:proofErr w:type="gramStart"/>
      <w:r w:rsidRPr="00F2202D">
        <w:rPr>
          <w:color w:val="000000" w:themeColor="text1"/>
          <w:spacing w:val="2"/>
        </w:rPr>
        <w:t>с</w:t>
      </w:r>
      <w:proofErr w:type="gramEnd"/>
      <w:r w:rsidRPr="00F2202D">
        <w:rPr>
          <w:color w:val="000000" w:themeColor="text1"/>
          <w:spacing w:val="2"/>
        </w:rPr>
        <w:t xml:space="preserve"> "____"_________ и действует до "____"__________.</w:t>
      </w:r>
      <w:r w:rsidRPr="00F2202D">
        <w:rPr>
          <w:color w:val="000000" w:themeColor="text1"/>
          <w:spacing w:val="2"/>
        </w:rPr>
        <w:br/>
      </w:r>
      <w:r w:rsidRPr="00F2202D">
        <w:rPr>
          <w:color w:val="000000" w:themeColor="text1"/>
          <w:spacing w:val="2"/>
        </w:rPr>
        <w:br/>
      </w:r>
    </w:p>
    <w:p w:rsidR="00F2202D" w:rsidRPr="00F2202D" w:rsidRDefault="00F2202D" w:rsidP="005C0B0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3. Оплата по договору</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3.1. Годовой размер платы за размещение нестационарного торгового объекта составляет __________________.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3.2. Сторона 2 оплатила обеспечение заявки на участие в аукционе в виде задатка в размере</w:t>
      </w:r>
      <w:proofErr w:type="gramStart"/>
      <w:r w:rsidRPr="00F2202D">
        <w:rPr>
          <w:color w:val="000000" w:themeColor="text1"/>
          <w:spacing w:val="2"/>
        </w:rPr>
        <w:t xml:space="preserve"> ______________(________________________), </w:t>
      </w:r>
      <w:proofErr w:type="gramEnd"/>
      <w:r w:rsidRPr="00F2202D">
        <w:rPr>
          <w:color w:val="000000" w:themeColor="text1"/>
          <w:spacing w:val="2"/>
        </w:rPr>
        <w:t>сумма которого засчитывается в счет платы за размещение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3.3. Оплата по Договору осуществляется в рублях Российской Федерации.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Датой оплаты считается дата поступления денежных средств на счет Стороны 1.</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3.6. 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3.7. 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w:t>
      </w:r>
      <w:proofErr w:type="gramStart"/>
      <w:r w:rsidRPr="00F2202D">
        <w:rPr>
          <w:color w:val="000000" w:themeColor="text1"/>
          <w:spacing w:val="2"/>
        </w:rPr>
        <w:t>с даты подписания</w:t>
      </w:r>
      <w:proofErr w:type="gramEnd"/>
      <w:r w:rsidRPr="00F2202D">
        <w:rPr>
          <w:color w:val="000000" w:themeColor="text1"/>
          <w:spacing w:val="2"/>
        </w:rPr>
        <w:t xml:space="preserve"> Сторонами настоящего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F2202D" w:rsidRDefault="00F2202D" w:rsidP="005C0B0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4. Права и обязанности Сторон</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4.1. Сторона 1 обязуется: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4.2. Сторона 1 имеет право:</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4.2.2. Лично или через специализированные организации осуществлять </w:t>
      </w:r>
      <w:proofErr w:type="gramStart"/>
      <w:r w:rsidRPr="00F2202D">
        <w:rPr>
          <w:color w:val="000000" w:themeColor="text1"/>
          <w:spacing w:val="2"/>
        </w:rPr>
        <w:t>контроль за</w:t>
      </w:r>
      <w:proofErr w:type="gramEnd"/>
      <w:r w:rsidRPr="00F2202D">
        <w:rPr>
          <w:color w:val="000000" w:themeColor="text1"/>
          <w:spacing w:val="2"/>
        </w:rPr>
        <w:t xml:space="preserve"> выполнением Стороной 2 настоящего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 Сторона 2 обязуется:</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4.3.4. В течение всего срока действия Договора обеспечить надлежащее состояние и внешний вид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4.3.5. Своевременно производить оплату в соответствии с условиями настоящего Договора.</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4.3.7. Не позднее пяти календарных дней со дня окончания срока действия настоящего Договора демонтировать нестационарный торговый объект.</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w:t>
      </w:r>
      <w:r w:rsidRPr="00F2202D">
        <w:rPr>
          <w:color w:val="000000" w:themeColor="text1"/>
          <w:spacing w:val="2"/>
        </w:rPr>
        <w:lastRenderedPageBreak/>
        <w:t>изменений в письменной форме с указанием новых реквизитов.</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4.4. Сторона 2 имеет право:</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4.4.1. Беспрепятственного доступа к месту размещения нестационарного торгового объекта.</w:t>
      </w:r>
      <w:r w:rsidRPr="00F2202D">
        <w:rPr>
          <w:color w:val="000000" w:themeColor="text1"/>
          <w:spacing w:val="2"/>
        </w:rPr>
        <w:br/>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F2202D" w:rsidRDefault="00F2202D" w:rsidP="005C0B0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5. Ответственность Сторон</w:t>
      </w: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w:t>
      </w:r>
      <w:proofErr w:type="gramStart"/>
      <w:r w:rsidRPr="00F2202D">
        <w:rPr>
          <w:color w:val="000000" w:themeColor="text1"/>
          <w:spacing w:val="2"/>
        </w:rPr>
        <w:t>с даты получения</w:t>
      </w:r>
      <w:proofErr w:type="gramEnd"/>
      <w:r w:rsidRPr="00F2202D">
        <w:rPr>
          <w:color w:val="000000" w:themeColor="text1"/>
          <w:spacing w:val="2"/>
        </w:rPr>
        <w:t xml:space="preserve"> соответствующей претензии от Стороны 1.</w:t>
      </w:r>
    </w:p>
    <w:p w:rsidR="00F2202D" w:rsidRPr="00F2202D" w:rsidRDefault="00F2202D" w:rsidP="00F2202D">
      <w:pPr>
        <w:shd w:val="clear" w:color="auto" w:fill="FFFFFF"/>
        <w:spacing w:line="315" w:lineRule="atLeast"/>
        <w:jc w:val="both"/>
        <w:textAlignment w:val="baseline"/>
        <w:rPr>
          <w:color w:val="000000" w:themeColor="text1"/>
          <w:spacing w:val="2"/>
        </w:rPr>
      </w:pPr>
    </w:p>
    <w:p w:rsidR="005C0B0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w:t>
      </w:r>
      <w:proofErr w:type="gramStart"/>
      <w:r w:rsidRPr="00F2202D">
        <w:rPr>
          <w:color w:val="000000" w:themeColor="text1"/>
          <w:spacing w:val="2"/>
        </w:rPr>
        <w:t>с даты получения</w:t>
      </w:r>
      <w:proofErr w:type="gramEnd"/>
      <w:r w:rsidRPr="00F2202D">
        <w:rPr>
          <w:color w:val="000000" w:themeColor="text1"/>
          <w:spacing w:val="2"/>
        </w:rPr>
        <w:t xml:space="preserve"> соответствующей претензии Стороны 1.</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r w:rsidRPr="00F2202D">
        <w:rPr>
          <w:color w:val="000000" w:themeColor="text1"/>
          <w:spacing w:val="2"/>
        </w:rPr>
        <w:br/>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5.6. Возмещение убытков и уплата неустойки за неисполнение обязательств не освобождает Стороны от исполнения обязательств по Договору.</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F2202D" w:rsidRDefault="00F2202D" w:rsidP="00D4795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6. Порядок изменения, прекращения и расторжения Договора</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6.1. Договор может быть расторгнут:</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по соглашению Сторон;</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в судебном порядке;</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roofErr w:type="gramStart"/>
      <w:r w:rsidRPr="00F2202D">
        <w:rPr>
          <w:color w:val="000000" w:themeColor="text1"/>
          <w:spacing w:val="2"/>
        </w:rPr>
        <w:t>в связи с односторонним отказом Стороны от исполнения обязательств по настоящему Договору в соответствии</w:t>
      </w:r>
      <w:proofErr w:type="gramEnd"/>
      <w:r w:rsidRPr="00F2202D">
        <w:rPr>
          <w:color w:val="000000" w:themeColor="text1"/>
          <w:spacing w:val="2"/>
        </w:rPr>
        <w:t xml:space="preserve"> с законодательством Российской Федерации и настоящим Договором.</w:t>
      </w:r>
      <w:r w:rsidRPr="00F2202D">
        <w:rPr>
          <w:color w:val="000000" w:themeColor="text1"/>
          <w:spacing w:val="2"/>
        </w:rPr>
        <w:br/>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6.2. Настоящий Договор, может быть, расторгнут Стороной 1 в порядке одностороннего отказа от исполнения Договора в случаях:</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неисполнения Стороной 2 обязательств, установленных п.п.4.3.1.-4.3.5 настоящего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6.3. </w:t>
      </w:r>
      <w:proofErr w:type="gramStart"/>
      <w:r w:rsidRPr="00F2202D">
        <w:rPr>
          <w:color w:val="000000" w:themeColor="text1"/>
          <w:spacing w:val="2"/>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F2202D">
        <w:rPr>
          <w:color w:val="000000" w:themeColor="text1"/>
          <w:spacing w:val="2"/>
        </w:rPr>
        <w:t xml:space="preserve"> Стороной 1 подтверждения о его вручении Стороне 2.</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F2202D">
        <w:rPr>
          <w:color w:val="000000" w:themeColor="text1"/>
          <w:spacing w:val="2"/>
        </w:rPr>
        <w:t>с даты размещения</w:t>
      </w:r>
      <w:proofErr w:type="gramEnd"/>
      <w:r w:rsidRPr="00F2202D">
        <w:rPr>
          <w:color w:val="000000" w:themeColor="text1"/>
          <w:spacing w:val="2"/>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 xml:space="preserve">Решение Стороны 1 об одностороннем отказе от исполнения Договора вступает в </w:t>
      </w:r>
      <w:proofErr w:type="gramStart"/>
      <w:r w:rsidRPr="00F2202D">
        <w:rPr>
          <w:color w:val="000000" w:themeColor="text1"/>
          <w:spacing w:val="2"/>
        </w:rPr>
        <w:t>силу</w:t>
      </w:r>
      <w:proofErr w:type="gramEnd"/>
      <w:r w:rsidRPr="00F2202D">
        <w:rPr>
          <w:color w:val="000000" w:themeColor="text1"/>
          <w:spacing w:val="2"/>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6.4. Расторжение Договора по соглашению Сторон производится путем подписания соответствующего соглашения о расторжении.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6.5. В случае досрочного расторжения настоящего Договора на основании п.6.2. настоящего Договора, денежные средства, оплаченные Стороной 2, возврату не подлежат.</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D4795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7. Порядок разрешения споров</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F2202D">
        <w:rPr>
          <w:color w:val="000000" w:themeColor="text1"/>
          <w:spacing w:val="2"/>
        </w:rPr>
        <w:t>предпринимают усилия</w:t>
      </w:r>
      <w:proofErr w:type="gramEnd"/>
      <w:r w:rsidRPr="00F2202D">
        <w:rPr>
          <w:color w:val="000000" w:themeColor="text1"/>
          <w:spacing w:val="2"/>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7.2. Все достигнутые договоренности Стороны оформляют в виде дополнительных соглашений, подписанных Сторонами и скрепленных печатями.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7.3. До передачи спора на разрешение суда Стороны принимают меры к его урегулированию в претензионном порядке.</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F2202D">
        <w:rPr>
          <w:color w:val="000000" w:themeColor="text1"/>
          <w:spacing w:val="2"/>
        </w:rPr>
        <w:t>с даты</w:t>
      </w:r>
      <w:proofErr w:type="gramEnd"/>
      <w:r w:rsidRPr="00F2202D">
        <w:rPr>
          <w:color w:val="000000" w:themeColor="text1"/>
          <w:spacing w:val="2"/>
        </w:rPr>
        <w:t xml:space="preserve"> ее получения. Оставление претензии без ответа в установленный срок означает признание требований претензии.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7.5. Если претензионные требования подлежат денежной оценке, в претензии указывается </w:t>
      </w:r>
      <w:proofErr w:type="spellStart"/>
      <w:r w:rsidRPr="00F2202D">
        <w:rPr>
          <w:color w:val="000000" w:themeColor="text1"/>
          <w:spacing w:val="2"/>
        </w:rPr>
        <w:t>истребуемая</w:t>
      </w:r>
      <w:proofErr w:type="spellEnd"/>
      <w:r w:rsidRPr="00F2202D">
        <w:rPr>
          <w:color w:val="000000" w:themeColor="text1"/>
          <w:spacing w:val="2"/>
        </w:rPr>
        <w:t xml:space="preserve"> сумма и ее полный и обоснованный расчет.</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 xml:space="preserve">7.8. В случае невыполнения Сторонами своих обязательств и </w:t>
      </w:r>
      <w:proofErr w:type="spellStart"/>
      <w:r w:rsidRPr="00F2202D">
        <w:rPr>
          <w:color w:val="000000" w:themeColor="text1"/>
          <w:spacing w:val="2"/>
        </w:rPr>
        <w:t>недостижения</w:t>
      </w:r>
      <w:proofErr w:type="spellEnd"/>
      <w:r w:rsidRPr="00F2202D">
        <w:rPr>
          <w:color w:val="000000" w:themeColor="text1"/>
          <w:spacing w:val="2"/>
        </w:rPr>
        <w:t xml:space="preserve"> взаимного согласия споры по настоящему Договору разрешаются в Арбитражном суде Московской области.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D4795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8. Форс-мажорные обстоятельства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Pr="00F2202D">
        <w:rPr>
          <w:color w:val="000000" w:themeColor="text1"/>
          <w:spacing w:val="2"/>
        </w:rPr>
        <w:br/>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lastRenderedPageBreak/>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F2202D" w:rsidRPr="00F2202D" w:rsidRDefault="00F2202D" w:rsidP="00F2202D">
      <w:pPr>
        <w:shd w:val="clear" w:color="auto" w:fill="FFFFFF"/>
        <w:spacing w:line="315" w:lineRule="atLeast"/>
        <w:jc w:val="both"/>
        <w:textAlignment w:val="baseline"/>
        <w:rPr>
          <w:color w:val="000000" w:themeColor="text1"/>
          <w:spacing w:val="2"/>
        </w:rPr>
      </w:pPr>
    </w:p>
    <w:p w:rsidR="00F2202D" w:rsidRPr="00F2202D" w:rsidRDefault="00F2202D" w:rsidP="00D4795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9. Прочие условия</w:t>
      </w: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9.2. Настоящий Договор составлен в двух экземплярах, имеющих равную юридическую силу, по одному экземпляру для каждой Стороны.</w:t>
      </w:r>
    </w:p>
    <w:p w:rsidR="00F2202D" w:rsidRPr="00F2202D" w:rsidRDefault="00F2202D" w:rsidP="00F2202D">
      <w:pPr>
        <w:shd w:val="clear" w:color="auto" w:fill="FFFFFF"/>
        <w:spacing w:line="315" w:lineRule="atLeast"/>
        <w:jc w:val="both"/>
        <w:textAlignment w:val="baseline"/>
        <w:rPr>
          <w:color w:val="000000" w:themeColor="text1"/>
          <w:spacing w:val="2"/>
        </w:rPr>
      </w:pPr>
    </w:p>
    <w:p w:rsidR="00D4795C"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t>9.3. Неотъемлемой частью настоящего Договора является "Характеристики размещения нестационарного торгового объекта".</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p w:rsidR="00F2202D" w:rsidRPr="00F2202D" w:rsidRDefault="00F2202D" w:rsidP="00D4795C">
      <w:pPr>
        <w:shd w:val="clear" w:color="auto" w:fill="E9ECF1"/>
        <w:spacing w:after="225"/>
        <w:ind w:left="-1125"/>
        <w:jc w:val="center"/>
        <w:textAlignment w:val="baseline"/>
        <w:outlineLvl w:val="3"/>
        <w:rPr>
          <w:color w:val="000000" w:themeColor="text1"/>
          <w:spacing w:val="2"/>
        </w:rPr>
      </w:pPr>
      <w:r w:rsidRPr="00F2202D">
        <w:rPr>
          <w:color w:val="000000" w:themeColor="text1"/>
          <w:spacing w:val="2"/>
        </w:rPr>
        <w:t>10. Адреса, банковские реквизиты и подписи Сторон</w:t>
      </w:r>
    </w:p>
    <w:tbl>
      <w:tblPr>
        <w:tblW w:w="0" w:type="auto"/>
        <w:tblCellMar>
          <w:left w:w="0" w:type="dxa"/>
          <w:right w:w="0" w:type="dxa"/>
        </w:tblCellMar>
        <w:tblLook w:val="04A0" w:firstRow="1" w:lastRow="0" w:firstColumn="1" w:lastColumn="0" w:noHBand="0" w:noVBand="1"/>
      </w:tblPr>
      <w:tblGrid>
        <w:gridCol w:w="2990"/>
        <w:gridCol w:w="2800"/>
        <w:gridCol w:w="3565"/>
      </w:tblGrid>
      <w:tr w:rsidR="00F2202D" w:rsidRPr="00F2202D" w:rsidTr="00F2202D">
        <w:trPr>
          <w:trHeight w:val="15"/>
        </w:trPr>
        <w:tc>
          <w:tcPr>
            <w:tcW w:w="3511" w:type="dxa"/>
            <w:hideMark/>
          </w:tcPr>
          <w:p w:rsidR="00F2202D" w:rsidRPr="00F2202D" w:rsidRDefault="00F2202D" w:rsidP="00F2202D">
            <w:pPr>
              <w:jc w:val="both"/>
              <w:rPr>
                <w:color w:val="000000" w:themeColor="text1"/>
              </w:rPr>
            </w:pPr>
          </w:p>
        </w:tc>
        <w:tc>
          <w:tcPr>
            <w:tcW w:w="3511" w:type="dxa"/>
            <w:hideMark/>
          </w:tcPr>
          <w:p w:rsidR="00F2202D" w:rsidRPr="00F2202D" w:rsidRDefault="00F2202D" w:rsidP="00F2202D">
            <w:pPr>
              <w:jc w:val="both"/>
              <w:rPr>
                <w:color w:val="000000" w:themeColor="text1"/>
              </w:rPr>
            </w:pPr>
          </w:p>
        </w:tc>
        <w:tc>
          <w:tcPr>
            <w:tcW w:w="4250" w:type="dxa"/>
            <w:hideMark/>
          </w:tcPr>
          <w:p w:rsidR="00F2202D" w:rsidRPr="00F2202D" w:rsidRDefault="00F2202D" w:rsidP="00F2202D">
            <w:pPr>
              <w:jc w:val="both"/>
              <w:rPr>
                <w:color w:val="000000" w:themeColor="text1"/>
              </w:rPr>
            </w:pPr>
          </w:p>
        </w:tc>
      </w:tr>
      <w:tr w:rsidR="00F2202D" w:rsidRPr="00F2202D" w:rsidTr="00F2202D">
        <w:tc>
          <w:tcPr>
            <w:tcW w:w="3511"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Сторона 1</w:t>
            </w:r>
          </w:p>
        </w:tc>
        <w:tc>
          <w:tcPr>
            <w:tcW w:w="3511"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425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Сторона 2:</w:t>
            </w:r>
          </w:p>
        </w:tc>
      </w:tr>
    </w:tbl>
    <w:p w:rsidR="00F2202D" w:rsidRPr="00F2202D" w:rsidRDefault="00F2202D" w:rsidP="00F2202D">
      <w:pPr>
        <w:shd w:val="clear" w:color="auto" w:fill="E9ECF1"/>
        <w:jc w:val="both"/>
        <w:textAlignment w:val="baseline"/>
        <w:outlineLvl w:val="4"/>
        <w:rPr>
          <w:color w:val="000000" w:themeColor="text1"/>
          <w:spacing w:val="2"/>
        </w:rPr>
      </w:pPr>
      <w:r w:rsidRPr="00F2202D">
        <w:rPr>
          <w:color w:val="000000" w:themeColor="text1"/>
          <w:spacing w:val="2"/>
        </w:rPr>
        <w:t>Приложение. Характеристики размещения нестационарного торгового объекта</w:t>
      </w:r>
    </w:p>
    <w:p w:rsidR="00F2202D" w:rsidRPr="00F2202D" w:rsidRDefault="00F2202D" w:rsidP="00D4795C">
      <w:pPr>
        <w:shd w:val="clear" w:color="auto" w:fill="FFFFFF"/>
        <w:spacing w:line="315" w:lineRule="atLeast"/>
        <w:jc w:val="right"/>
        <w:textAlignment w:val="baseline"/>
        <w:rPr>
          <w:color w:val="000000" w:themeColor="text1"/>
          <w:spacing w:val="2"/>
        </w:rPr>
      </w:pPr>
      <w:r w:rsidRPr="00F2202D">
        <w:rPr>
          <w:color w:val="000000" w:themeColor="text1"/>
          <w:spacing w:val="2"/>
        </w:rPr>
        <w:br/>
      </w:r>
      <w:r w:rsidRPr="00F2202D">
        <w:rPr>
          <w:color w:val="000000" w:themeColor="text1"/>
          <w:spacing w:val="2"/>
        </w:rPr>
        <w:br/>
        <w:t>Приложение</w:t>
      </w:r>
      <w:r w:rsidRPr="00F2202D">
        <w:rPr>
          <w:color w:val="000000" w:themeColor="text1"/>
          <w:spacing w:val="2"/>
        </w:rPr>
        <w:br/>
        <w:t>к Договору на размещение</w:t>
      </w:r>
      <w:r w:rsidRPr="00F2202D">
        <w:rPr>
          <w:color w:val="000000" w:themeColor="text1"/>
          <w:spacing w:val="2"/>
        </w:rPr>
        <w:br/>
        <w:t>нестационарного торгового объекта</w:t>
      </w:r>
      <w:r w:rsidRPr="00F2202D">
        <w:rPr>
          <w:color w:val="000000" w:themeColor="text1"/>
          <w:spacing w:val="2"/>
        </w:rPr>
        <w:br/>
        <w:t>от "___" ________ 201 __ N _______</w:t>
      </w:r>
    </w:p>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r>
    </w:p>
    <w:tbl>
      <w:tblPr>
        <w:tblW w:w="0" w:type="auto"/>
        <w:tblCellMar>
          <w:left w:w="0" w:type="dxa"/>
          <w:right w:w="0" w:type="dxa"/>
        </w:tblCellMar>
        <w:tblLook w:val="04A0" w:firstRow="1" w:lastRow="0" w:firstColumn="1" w:lastColumn="0" w:noHBand="0" w:noVBand="1"/>
      </w:tblPr>
      <w:tblGrid>
        <w:gridCol w:w="456"/>
        <w:gridCol w:w="1313"/>
        <w:gridCol w:w="1530"/>
        <w:gridCol w:w="1220"/>
        <w:gridCol w:w="1220"/>
        <w:gridCol w:w="1728"/>
        <w:gridCol w:w="1888"/>
      </w:tblGrid>
      <w:tr w:rsidR="00F2202D" w:rsidRPr="00F2202D" w:rsidTr="00F2202D">
        <w:trPr>
          <w:trHeight w:val="15"/>
        </w:trPr>
        <w:tc>
          <w:tcPr>
            <w:tcW w:w="554" w:type="dxa"/>
            <w:hideMark/>
          </w:tcPr>
          <w:p w:rsidR="00F2202D" w:rsidRPr="00F2202D" w:rsidRDefault="00F2202D" w:rsidP="00F2202D">
            <w:pPr>
              <w:jc w:val="both"/>
              <w:rPr>
                <w:color w:val="000000" w:themeColor="text1"/>
              </w:rPr>
            </w:pPr>
          </w:p>
        </w:tc>
        <w:tc>
          <w:tcPr>
            <w:tcW w:w="1478" w:type="dxa"/>
            <w:hideMark/>
          </w:tcPr>
          <w:p w:rsidR="00F2202D" w:rsidRPr="00F2202D" w:rsidRDefault="00F2202D" w:rsidP="00F2202D">
            <w:pPr>
              <w:jc w:val="both"/>
              <w:rPr>
                <w:color w:val="000000" w:themeColor="text1"/>
              </w:rPr>
            </w:pPr>
          </w:p>
        </w:tc>
        <w:tc>
          <w:tcPr>
            <w:tcW w:w="1848" w:type="dxa"/>
            <w:hideMark/>
          </w:tcPr>
          <w:p w:rsidR="00F2202D" w:rsidRPr="00F2202D" w:rsidRDefault="00F2202D" w:rsidP="00F2202D">
            <w:pPr>
              <w:jc w:val="both"/>
              <w:rPr>
                <w:color w:val="000000" w:themeColor="text1"/>
              </w:rPr>
            </w:pPr>
          </w:p>
        </w:tc>
        <w:tc>
          <w:tcPr>
            <w:tcW w:w="1294" w:type="dxa"/>
            <w:hideMark/>
          </w:tcPr>
          <w:p w:rsidR="00F2202D" w:rsidRPr="00F2202D" w:rsidRDefault="00F2202D" w:rsidP="00F2202D">
            <w:pPr>
              <w:jc w:val="both"/>
              <w:rPr>
                <w:color w:val="000000" w:themeColor="text1"/>
              </w:rPr>
            </w:pPr>
          </w:p>
        </w:tc>
        <w:tc>
          <w:tcPr>
            <w:tcW w:w="1848" w:type="dxa"/>
            <w:hideMark/>
          </w:tcPr>
          <w:p w:rsidR="00F2202D" w:rsidRPr="00F2202D" w:rsidRDefault="00F2202D" w:rsidP="00F2202D">
            <w:pPr>
              <w:jc w:val="both"/>
              <w:rPr>
                <w:color w:val="000000" w:themeColor="text1"/>
              </w:rPr>
            </w:pPr>
          </w:p>
        </w:tc>
        <w:tc>
          <w:tcPr>
            <w:tcW w:w="2033" w:type="dxa"/>
            <w:hideMark/>
          </w:tcPr>
          <w:p w:rsidR="00F2202D" w:rsidRPr="00F2202D" w:rsidRDefault="00F2202D" w:rsidP="00F2202D">
            <w:pPr>
              <w:jc w:val="both"/>
              <w:rPr>
                <w:color w:val="000000" w:themeColor="text1"/>
              </w:rPr>
            </w:pPr>
          </w:p>
        </w:tc>
        <w:tc>
          <w:tcPr>
            <w:tcW w:w="2218" w:type="dxa"/>
            <w:hideMark/>
          </w:tcPr>
          <w:p w:rsidR="00F2202D" w:rsidRPr="00F2202D" w:rsidRDefault="00F2202D" w:rsidP="00F2202D">
            <w:pPr>
              <w:jc w:val="both"/>
              <w:rPr>
                <w:color w:val="000000" w:themeColor="text1"/>
              </w:rPr>
            </w:pPr>
          </w:p>
        </w:tc>
      </w:tr>
      <w:tr w:rsidR="00F2202D" w:rsidRPr="00F2202D" w:rsidTr="00F220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Адресные ориентиры </w:t>
            </w:r>
            <w:proofErr w:type="spellStart"/>
            <w:r w:rsidRPr="00F2202D">
              <w:rPr>
                <w:color w:val="000000" w:themeColor="text1"/>
              </w:rPr>
              <w:t>нестац</w:t>
            </w:r>
            <w:proofErr w:type="gramStart"/>
            <w:r w:rsidRPr="00F2202D">
              <w:rPr>
                <w:color w:val="000000" w:themeColor="text1"/>
              </w:rPr>
              <w:t>и</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онарного</w:t>
            </w:r>
            <w:proofErr w:type="spellEnd"/>
            <w:r w:rsidRPr="00F2202D">
              <w:rPr>
                <w:color w:val="000000" w:themeColor="text1"/>
              </w:rPr>
              <w:t xml:space="preserve"> торгового 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Номер </w:t>
            </w:r>
            <w:proofErr w:type="spellStart"/>
            <w:r w:rsidRPr="00F2202D">
              <w:rPr>
                <w:color w:val="000000" w:themeColor="text1"/>
              </w:rPr>
              <w:t>нестац</w:t>
            </w:r>
            <w:proofErr w:type="gramStart"/>
            <w:r w:rsidRPr="00F2202D">
              <w:rPr>
                <w:color w:val="000000" w:themeColor="text1"/>
              </w:rPr>
              <w:t>и</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онарного</w:t>
            </w:r>
            <w:proofErr w:type="spellEnd"/>
            <w:r w:rsidRPr="00F2202D">
              <w:rPr>
                <w:color w:val="000000" w:themeColor="text1"/>
              </w:rPr>
              <w:t xml:space="preserve"> торгового объекта в соответствии со схемой размещения </w:t>
            </w:r>
            <w:proofErr w:type="spellStart"/>
            <w:r w:rsidRPr="00F2202D">
              <w:rPr>
                <w:color w:val="000000" w:themeColor="text1"/>
              </w:rPr>
              <w:t>нестаци</w:t>
            </w:r>
            <w:proofErr w:type="spellEnd"/>
            <w:r w:rsidRPr="00F2202D">
              <w:rPr>
                <w:color w:val="000000" w:themeColor="text1"/>
              </w:rPr>
              <w:t>-</w:t>
            </w:r>
            <w:r w:rsidRPr="00F2202D">
              <w:rPr>
                <w:color w:val="000000" w:themeColor="text1"/>
              </w:rPr>
              <w:br/>
            </w:r>
            <w:proofErr w:type="spellStart"/>
            <w:r w:rsidRPr="00F2202D">
              <w:rPr>
                <w:color w:val="000000" w:themeColor="text1"/>
              </w:rPr>
              <w:t>онарных</w:t>
            </w:r>
            <w:proofErr w:type="spellEnd"/>
            <w:r w:rsidRPr="00F2202D">
              <w:rPr>
                <w:color w:val="000000" w:themeColor="text1"/>
              </w:rPr>
              <w:t xml:space="preserve"> торговых объектов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Описание внешнего вида </w:t>
            </w:r>
            <w:proofErr w:type="spellStart"/>
            <w:r w:rsidRPr="00F2202D">
              <w:rPr>
                <w:color w:val="000000" w:themeColor="text1"/>
              </w:rPr>
              <w:t>нестац</w:t>
            </w:r>
            <w:proofErr w:type="gramStart"/>
            <w:r w:rsidRPr="00F2202D">
              <w:rPr>
                <w:color w:val="000000" w:themeColor="text1"/>
              </w:rPr>
              <w:t>и</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онарного</w:t>
            </w:r>
            <w:proofErr w:type="spellEnd"/>
            <w:r w:rsidRPr="00F2202D">
              <w:rPr>
                <w:color w:val="000000" w:themeColor="text1"/>
              </w:rPr>
              <w:t xml:space="preserve"> торгового 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Тип </w:t>
            </w:r>
            <w:proofErr w:type="spellStart"/>
            <w:r w:rsidRPr="00F2202D">
              <w:rPr>
                <w:color w:val="000000" w:themeColor="text1"/>
              </w:rPr>
              <w:t>нестац</w:t>
            </w:r>
            <w:proofErr w:type="gramStart"/>
            <w:r w:rsidRPr="00F2202D">
              <w:rPr>
                <w:color w:val="000000" w:themeColor="text1"/>
              </w:rPr>
              <w:t>и</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онарного</w:t>
            </w:r>
            <w:proofErr w:type="spellEnd"/>
            <w:r w:rsidRPr="00F2202D">
              <w:rPr>
                <w:color w:val="000000" w:themeColor="text1"/>
              </w:rPr>
              <w:t xml:space="preserve">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 xml:space="preserve">Специализация </w:t>
            </w:r>
            <w:proofErr w:type="spellStart"/>
            <w:r w:rsidRPr="00F2202D">
              <w:rPr>
                <w:color w:val="000000" w:themeColor="text1"/>
              </w:rPr>
              <w:t>нестац</w:t>
            </w:r>
            <w:proofErr w:type="gramStart"/>
            <w:r w:rsidRPr="00F2202D">
              <w:rPr>
                <w:color w:val="000000" w:themeColor="text1"/>
              </w:rPr>
              <w:t>и</w:t>
            </w:r>
            <w:proofErr w:type="spellEnd"/>
            <w:r w:rsidRPr="00F2202D">
              <w:rPr>
                <w:color w:val="000000" w:themeColor="text1"/>
              </w:rPr>
              <w:t>-</w:t>
            </w:r>
            <w:proofErr w:type="gramEnd"/>
            <w:r w:rsidRPr="00F2202D">
              <w:rPr>
                <w:color w:val="000000" w:themeColor="text1"/>
              </w:rPr>
              <w:br/>
            </w:r>
            <w:proofErr w:type="spellStart"/>
            <w:r w:rsidRPr="00F2202D">
              <w:rPr>
                <w:color w:val="000000" w:themeColor="text1"/>
              </w:rPr>
              <w:t>онарного</w:t>
            </w:r>
            <w:proofErr w:type="spellEnd"/>
            <w:r w:rsidRPr="00F2202D">
              <w:rPr>
                <w:color w:val="000000" w:themeColor="text1"/>
              </w:rPr>
              <w:t xml:space="preserve"> торгового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Общая площадь нестационарного торгового объекта кв.м</w:t>
            </w:r>
          </w:p>
        </w:tc>
      </w:tr>
      <w:tr w:rsidR="00F2202D" w:rsidRPr="00F2202D" w:rsidTr="00F220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7</w:t>
            </w:r>
          </w:p>
        </w:tc>
      </w:tr>
    </w:tbl>
    <w:p w:rsidR="00F2202D" w:rsidRPr="00F2202D" w:rsidRDefault="00F2202D" w:rsidP="00F2202D">
      <w:pPr>
        <w:shd w:val="clear" w:color="auto" w:fill="FFFFFF"/>
        <w:spacing w:line="315" w:lineRule="atLeast"/>
        <w:jc w:val="both"/>
        <w:textAlignment w:val="baseline"/>
        <w:rPr>
          <w:color w:val="000000" w:themeColor="text1"/>
          <w:spacing w:val="2"/>
        </w:rPr>
      </w:pPr>
      <w:r w:rsidRPr="00F2202D">
        <w:rPr>
          <w:color w:val="000000" w:themeColor="text1"/>
          <w:spacing w:val="2"/>
        </w:rPr>
        <w:br/>
        <w:t>Реквизиты и подписи Сторон:</w:t>
      </w:r>
      <w:r w:rsidRPr="00F2202D">
        <w:rPr>
          <w:color w:val="000000" w:themeColor="text1"/>
          <w:spacing w:val="2"/>
        </w:rPr>
        <w:br/>
      </w:r>
    </w:p>
    <w:tbl>
      <w:tblPr>
        <w:tblW w:w="0" w:type="auto"/>
        <w:tblCellMar>
          <w:left w:w="0" w:type="dxa"/>
          <w:right w:w="0" w:type="dxa"/>
        </w:tblCellMar>
        <w:tblLook w:val="04A0" w:firstRow="1" w:lastRow="0" w:firstColumn="1" w:lastColumn="0" w:noHBand="0" w:noVBand="1"/>
      </w:tblPr>
      <w:tblGrid>
        <w:gridCol w:w="2990"/>
        <w:gridCol w:w="2800"/>
        <w:gridCol w:w="3565"/>
      </w:tblGrid>
      <w:tr w:rsidR="00F2202D" w:rsidRPr="00F2202D" w:rsidTr="00F2202D">
        <w:trPr>
          <w:trHeight w:val="15"/>
        </w:trPr>
        <w:tc>
          <w:tcPr>
            <w:tcW w:w="3511" w:type="dxa"/>
            <w:hideMark/>
          </w:tcPr>
          <w:p w:rsidR="00F2202D" w:rsidRPr="00F2202D" w:rsidRDefault="00F2202D" w:rsidP="00F2202D">
            <w:pPr>
              <w:jc w:val="both"/>
              <w:rPr>
                <w:color w:val="000000" w:themeColor="text1"/>
              </w:rPr>
            </w:pPr>
          </w:p>
        </w:tc>
        <w:tc>
          <w:tcPr>
            <w:tcW w:w="3511" w:type="dxa"/>
            <w:hideMark/>
          </w:tcPr>
          <w:p w:rsidR="00F2202D" w:rsidRPr="00F2202D" w:rsidRDefault="00F2202D" w:rsidP="00F2202D">
            <w:pPr>
              <w:jc w:val="both"/>
              <w:rPr>
                <w:color w:val="000000" w:themeColor="text1"/>
              </w:rPr>
            </w:pPr>
          </w:p>
        </w:tc>
        <w:tc>
          <w:tcPr>
            <w:tcW w:w="4250" w:type="dxa"/>
            <w:hideMark/>
          </w:tcPr>
          <w:p w:rsidR="00F2202D" w:rsidRPr="00F2202D" w:rsidRDefault="00F2202D" w:rsidP="00F2202D">
            <w:pPr>
              <w:jc w:val="both"/>
              <w:rPr>
                <w:color w:val="000000" w:themeColor="text1"/>
              </w:rPr>
            </w:pPr>
          </w:p>
        </w:tc>
      </w:tr>
      <w:tr w:rsidR="00F2202D" w:rsidRPr="00F2202D" w:rsidTr="00F2202D">
        <w:tc>
          <w:tcPr>
            <w:tcW w:w="3511"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Сторона 1</w:t>
            </w:r>
          </w:p>
        </w:tc>
        <w:tc>
          <w:tcPr>
            <w:tcW w:w="3511"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jc w:val="both"/>
              <w:rPr>
                <w:color w:val="000000" w:themeColor="text1"/>
              </w:rPr>
            </w:pPr>
          </w:p>
        </w:tc>
        <w:tc>
          <w:tcPr>
            <w:tcW w:w="4250" w:type="dxa"/>
            <w:tcBorders>
              <w:top w:val="nil"/>
              <w:left w:val="nil"/>
              <w:bottom w:val="nil"/>
              <w:right w:val="nil"/>
            </w:tcBorders>
            <w:tcMar>
              <w:top w:w="0" w:type="dxa"/>
              <w:left w:w="149" w:type="dxa"/>
              <w:bottom w:w="0" w:type="dxa"/>
              <w:right w:w="149" w:type="dxa"/>
            </w:tcMar>
            <w:hideMark/>
          </w:tcPr>
          <w:p w:rsidR="00F2202D" w:rsidRPr="00F2202D" w:rsidRDefault="00F2202D" w:rsidP="00F2202D">
            <w:pPr>
              <w:spacing w:line="315" w:lineRule="atLeast"/>
              <w:jc w:val="both"/>
              <w:textAlignment w:val="baseline"/>
              <w:rPr>
                <w:color w:val="000000" w:themeColor="text1"/>
              </w:rPr>
            </w:pPr>
            <w:r w:rsidRPr="00F2202D">
              <w:rPr>
                <w:color w:val="000000" w:themeColor="text1"/>
              </w:rPr>
              <w:t>Сторона 2:</w:t>
            </w:r>
          </w:p>
        </w:tc>
      </w:tr>
    </w:tbl>
    <w:p w:rsidR="00201EF6" w:rsidRPr="00F2202D" w:rsidRDefault="00201EF6" w:rsidP="00F2202D">
      <w:pPr>
        <w:jc w:val="both"/>
        <w:rPr>
          <w:color w:val="000000" w:themeColor="text1"/>
        </w:rPr>
      </w:pPr>
    </w:p>
    <w:sectPr w:rsidR="00201EF6" w:rsidRPr="00F22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50F"/>
    <w:multiLevelType w:val="hybridMultilevel"/>
    <w:tmpl w:val="8C982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A50DE"/>
    <w:multiLevelType w:val="hybridMultilevel"/>
    <w:tmpl w:val="D2FED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B0CD5"/>
    <w:multiLevelType w:val="hybridMultilevel"/>
    <w:tmpl w:val="35A2DB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90904"/>
    <w:multiLevelType w:val="hybridMultilevel"/>
    <w:tmpl w:val="3EE65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3E38BD"/>
    <w:multiLevelType w:val="hybridMultilevel"/>
    <w:tmpl w:val="13C85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30"/>
    <w:rsid w:val="000B628C"/>
    <w:rsid w:val="00201EF6"/>
    <w:rsid w:val="003B0CCB"/>
    <w:rsid w:val="00565630"/>
    <w:rsid w:val="005C0B0C"/>
    <w:rsid w:val="006F05D7"/>
    <w:rsid w:val="007E60D8"/>
    <w:rsid w:val="008B3DBF"/>
    <w:rsid w:val="00A93CBA"/>
    <w:rsid w:val="00B57C3C"/>
    <w:rsid w:val="00B747BB"/>
    <w:rsid w:val="00D4795C"/>
    <w:rsid w:val="00DC1507"/>
    <w:rsid w:val="00E0136F"/>
    <w:rsid w:val="00F2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3C"/>
    <w:rPr>
      <w:sz w:val="24"/>
      <w:szCs w:val="24"/>
      <w:lang w:eastAsia="ru-RU"/>
    </w:rPr>
  </w:style>
  <w:style w:type="paragraph" w:styleId="1">
    <w:name w:val="heading 1"/>
    <w:basedOn w:val="a"/>
    <w:next w:val="a"/>
    <w:link w:val="10"/>
    <w:qFormat/>
    <w:rsid w:val="00B57C3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7C3C"/>
    <w:rPr>
      <w:rFonts w:ascii="Arial" w:hAnsi="Arial" w:cs="Arial"/>
      <w:b/>
      <w:bCs/>
      <w:color w:val="000080"/>
      <w:lang w:eastAsia="ru-RU"/>
    </w:rPr>
  </w:style>
  <w:style w:type="paragraph" w:styleId="a3">
    <w:name w:val="Title"/>
    <w:basedOn w:val="a"/>
    <w:next w:val="a"/>
    <w:link w:val="a4"/>
    <w:qFormat/>
    <w:rsid w:val="00E0136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0136F"/>
    <w:rPr>
      <w:rFonts w:asciiTheme="majorHAnsi" w:eastAsiaTheme="majorEastAsia" w:hAnsiTheme="majorHAnsi" w:cstheme="majorBidi"/>
      <w:b/>
      <w:bCs/>
      <w:kern w:val="28"/>
      <w:sz w:val="32"/>
      <w:szCs w:val="32"/>
      <w:lang w:eastAsia="ru-RU"/>
    </w:rPr>
  </w:style>
  <w:style w:type="character" w:styleId="a5">
    <w:name w:val="Emphasis"/>
    <w:basedOn w:val="a0"/>
    <w:qFormat/>
    <w:rsid w:val="00E0136F"/>
    <w:rPr>
      <w:i/>
      <w:iCs/>
    </w:rPr>
  </w:style>
  <w:style w:type="paragraph" w:styleId="a6">
    <w:name w:val="List Paragraph"/>
    <w:basedOn w:val="a"/>
    <w:uiPriority w:val="34"/>
    <w:qFormat/>
    <w:rsid w:val="00F2202D"/>
    <w:pPr>
      <w:ind w:left="720"/>
      <w:contextualSpacing/>
    </w:pPr>
  </w:style>
  <w:style w:type="character" w:styleId="a7">
    <w:name w:val="Hyperlink"/>
    <w:basedOn w:val="a0"/>
    <w:uiPriority w:val="99"/>
    <w:unhideWhenUsed/>
    <w:rsid w:val="008B3DBF"/>
    <w:rPr>
      <w:color w:val="0000FF" w:themeColor="hyperlink"/>
      <w:u w:val="single"/>
    </w:rPr>
  </w:style>
  <w:style w:type="paragraph" w:styleId="a8">
    <w:name w:val="Balloon Text"/>
    <w:basedOn w:val="a"/>
    <w:link w:val="a9"/>
    <w:uiPriority w:val="99"/>
    <w:semiHidden/>
    <w:unhideWhenUsed/>
    <w:rsid w:val="00A93CBA"/>
    <w:rPr>
      <w:rFonts w:ascii="Tahoma" w:hAnsi="Tahoma" w:cs="Tahoma"/>
      <w:sz w:val="16"/>
      <w:szCs w:val="16"/>
    </w:rPr>
  </w:style>
  <w:style w:type="character" w:customStyle="1" w:styleId="a9">
    <w:name w:val="Текст выноски Знак"/>
    <w:basedOn w:val="a0"/>
    <w:link w:val="a8"/>
    <w:uiPriority w:val="99"/>
    <w:semiHidden/>
    <w:rsid w:val="00A93CB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3C"/>
    <w:rPr>
      <w:sz w:val="24"/>
      <w:szCs w:val="24"/>
      <w:lang w:eastAsia="ru-RU"/>
    </w:rPr>
  </w:style>
  <w:style w:type="paragraph" w:styleId="1">
    <w:name w:val="heading 1"/>
    <w:basedOn w:val="a"/>
    <w:next w:val="a"/>
    <w:link w:val="10"/>
    <w:qFormat/>
    <w:rsid w:val="00B57C3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7C3C"/>
    <w:rPr>
      <w:rFonts w:ascii="Arial" w:hAnsi="Arial" w:cs="Arial"/>
      <w:b/>
      <w:bCs/>
      <w:color w:val="000080"/>
      <w:lang w:eastAsia="ru-RU"/>
    </w:rPr>
  </w:style>
  <w:style w:type="paragraph" w:styleId="a3">
    <w:name w:val="Title"/>
    <w:basedOn w:val="a"/>
    <w:next w:val="a"/>
    <w:link w:val="a4"/>
    <w:qFormat/>
    <w:rsid w:val="00E0136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0136F"/>
    <w:rPr>
      <w:rFonts w:asciiTheme="majorHAnsi" w:eastAsiaTheme="majorEastAsia" w:hAnsiTheme="majorHAnsi" w:cstheme="majorBidi"/>
      <w:b/>
      <w:bCs/>
      <w:kern w:val="28"/>
      <w:sz w:val="32"/>
      <w:szCs w:val="32"/>
      <w:lang w:eastAsia="ru-RU"/>
    </w:rPr>
  </w:style>
  <w:style w:type="character" w:styleId="a5">
    <w:name w:val="Emphasis"/>
    <w:basedOn w:val="a0"/>
    <w:qFormat/>
    <w:rsid w:val="00E0136F"/>
    <w:rPr>
      <w:i/>
      <w:iCs/>
    </w:rPr>
  </w:style>
  <w:style w:type="paragraph" w:styleId="a6">
    <w:name w:val="List Paragraph"/>
    <w:basedOn w:val="a"/>
    <w:uiPriority w:val="34"/>
    <w:qFormat/>
    <w:rsid w:val="00F2202D"/>
    <w:pPr>
      <w:ind w:left="720"/>
      <w:contextualSpacing/>
    </w:pPr>
  </w:style>
  <w:style w:type="character" w:styleId="a7">
    <w:name w:val="Hyperlink"/>
    <w:basedOn w:val="a0"/>
    <w:uiPriority w:val="99"/>
    <w:unhideWhenUsed/>
    <w:rsid w:val="008B3DBF"/>
    <w:rPr>
      <w:color w:val="0000FF" w:themeColor="hyperlink"/>
      <w:u w:val="single"/>
    </w:rPr>
  </w:style>
  <w:style w:type="paragraph" w:styleId="a8">
    <w:name w:val="Balloon Text"/>
    <w:basedOn w:val="a"/>
    <w:link w:val="a9"/>
    <w:uiPriority w:val="99"/>
    <w:semiHidden/>
    <w:unhideWhenUsed/>
    <w:rsid w:val="00A93CBA"/>
    <w:rPr>
      <w:rFonts w:ascii="Tahoma" w:hAnsi="Tahoma" w:cs="Tahoma"/>
      <w:sz w:val="16"/>
      <w:szCs w:val="16"/>
    </w:rPr>
  </w:style>
  <w:style w:type="character" w:customStyle="1" w:styleId="a9">
    <w:name w:val="Текст выноски Знак"/>
    <w:basedOn w:val="a0"/>
    <w:link w:val="a8"/>
    <w:uiPriority w:val="99"/>
    <w:semiHidden/>
    <w:rsid w:val="00A93CB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3721">
      <w:bodyDiv w:val="1"/>
      <w:marLeft w:val="0"/>
      <w:marRight w:val="0"/>
      <w:marTop w:val="0"/>
      <w:marBottom w:val="0"/>
      <w:divBdr>
        <w:top w:val="none" w:sz="0" w:space="0" w:color="auto"/>
        <w:left w:val="none" w:sz="0" w:space="0" w:color="auto"/>
        <w:bottom w:val="none" w:sz="0" w:space="0" w:color="auto"/>
        <w:right w:val="none" w:sz="0" w:space="0" w:color="auto"/>
      </w:divBdr>
      <w:divsChild>
        <w:div w:id="1896502824">
          <w:marLeft w:val="0"/>
          <w:marRight w:val="0"/>
          <w:marTop w:val="0"/>
          <w:marBottom w:val="0"/>
          <w:divBdr>
            <w:top w:val="none" w:sz="0" w:space="0" w:color="auto"/>
            <w:left w:val="none" w:sz="0" w:space="0" w:color="auto"/>
            <w:bottom w:val="none" w:sz="0" w:space="0" w:color="auto"/>
            <w:right w:val="none" w:sz="0" w:space="0" w:color="auto"/>
          </w:divBdr>
        </w:div>
        <w:div w:id="515002178">
          <w:marLeft w:val="0"/>
          <w:marRight w:val="0"/>
          <w:marTop w:val="0"/>
          <w:marBottom w:val="0"/>
          <w:divBdr>
            <w:top w:val="none" w:sz="0" w:space="0" w:color="auto"/>
            <w:left w:val="none" w:sz="0" w:space="0" w:color="auto"/>
            <w:bottom w:val="none" w:sz="0" w:space="0" w:color="auto"/>
            <w:right w:val="none" w:sz="0" w:space="0" w:color="auto"/>
          </w:divBdr>
        </w:div>
        <w:div w:id="1852645843">
          <w:marLeft w:val="0"/>
          <w:marRight w:val="0"/>
          <w:marTop w:val="0"/>
          <w:marBottom w:val="0"/>
          <w:divBdr>
            <w:top w:val="none" w:sz="0" w:space="0" w:color="auto"/>
            <w:left w:val="none" w:sz="0" w:space="0" w:color="auto"/>
            <w:bottom w:val="none" w:sz="0" w:space="0" w:color="auto"/>
            <w:right w:val="none" w:sz="0" w:space="0" w:color="auto"/>
          </w:divBdr>
        </w:div>
        <w:div w:id="140392638">
          <w:marLeft w:val="0"/>
          <w:marRight w:val="0"/>
          <w:marTop w:val="0"/>
          <w:marBottom w:val="0"/>
          <w:divBdr>
            <w:top w:val="none" w:sz="0" w:space="0" w:color="auto"/>
            <w:left w:val="none" w:sz="0" w:space="0" w:color="auto"/>
            <w:bottom w:val="none" w:sz="0" w:space="0" w:color="auto"/>
            <w:right w:val="none" w:sz="0" w:space="0" w:color="auto"/>
          </w:divBdr>
        </w:div>
        <w:div w:id="514074207">
          <w:marLeft w:val="0"/>
          <w:marRight w:val="0"/>
          <w:marTop w:val="0"/>
          <w:marBottom w:val="0"/>
          <w:divBdr>
            <w:top w:val="none" w:sz="0" w:space="0" w:color="auto"/>
            <w:left w:val="none" w:sz="0" w:space="0" w:color="auto"/>
            <w:bottom w:val="none" w:sz="0" w:space="0" w:color="auto"/>
            <w:right w:val="none" w:sz="0" w:space="0" w:color="auto"/>
          </w:divBdr>
        </w:div>
        <w:div w:id="1163545807">
          <w:marLeft w:val="0"/>
          <w:marRight w:val="0"/>
          <w:marTop w:val="0"/>
          <w:marBottom w:val="0"/>
          <w:divBdr>
            <w:top w:val="none" w:sz="0" w:space="0" w:color="auto"/>
            <w:left w:val="none" w:sz="0" w:space="0" w:color="auto"/>
            <w:bottom w:val="none" w:sz="0" w:space="0" w:color="auto"/>
            <w:right w:val="none" w:sz="0" w:space="0" w:color="auto"/>
          </w:divBdr>
        </w:div>
        <w:div w:id="1756396279">
          <w:marLeft w:val="0"/>
          <w:marRight w:val="0"/>
          <w:marTop w:val="0"/>
          <w:marBottom w:val="0"/>
          <w:divBdr>
            <w:top w:val="none" w:sz="0" w:space="0" w:color="auto"/>
            <w:left w:val="none" w:sz="0" w:space="0" w:color="auto"/>
            <w:bottom w:val="none" w:sz="0" w:space="0" w:color="auto"/>
            <w:right w:val="none" w:sz="0" w:space="0" w:color="auto"/>
          </w:divBdr>
        </w:div>
        <w:div w:id="1493331118">
          <w:marLeft w:val="0"/>
          <w:marRight w:val="0"/>
          <w:marTop w:val="0"/>
          <w:marBottom w:val="0"/>
          <w:divBdr>
            <w:top w:val="none" w:sz="0" w:space="0" w:color="auto"/>
            <w:left w:val="none" w:sz="0" w:space="0" w:color="auto"/>
            <w:bottom w:val="none" w:sz="0" w:space="0" w:color="auto"/>
            <w:right w:val="none" w:sz="0" w:space="0" w:color="auto"/>
          </w:divBdr>
        </w:div>
        <w:div w:id="30571589">
          <w:marLeft w:val="0"/>
          <w:marRight w:val="0"/>
          <w:marTop w:val="0"/>
          <w:marBottom w:val="0"/>
          <w:divBdr>
            <w:top w:val="none" w:sz="0" w:space="0" w:color="auto"/>
            <w:left w:val="none" w:sz="0" w:space="0" w:color="auto"/>
            <w:bottom w:val="none" w:sz="0" w:space="0" w:color="auto"/>
            <w:right w:val="none" w:sz="0" w:space="0" w:color="auto"/>
          </w:divBdr>
        </w:div>
        <w:div w:id="1110667712">
          <w:marLeft w:val="0"/>
          <w:marRight w:val="0"/>
          <w:marTop w:val="0"/>
          <w:marBottom w:val="0"/>
          <w:divBdr>
            <w:top w:val="none" w:sz="0" w:space="0" w:color="auto"/>
            <w:left w:val="none" w:sz="0" w:space="0" w:color="auto"/>
            <w:bottom w:val="none" w:sz="0" w:space="0" w:color="auto"/>
            <w:right w:val="none" w:sz="0" w:space="0" w:color="auto"/>
          </w:divBdr>
        </w:div>
        <w:div w:id="746459175">
          <w:marLeft w:val="0"/>
          <w:marRight w:val="0"/>
          <w:marTop w:val="0"/>
          <w:marBottom w:val="0"/>
          <w:divBdr>
            <w:top w:val="inset" w:sz="2" w:space="0" w:color="auto"/>
            <w:left w:val="inset" w:sz="2" w:space="1" w:color="auto"/>
            <w:bottom w:val="inset" w:sz="2" w:space="0" w:color="auto"/>
            <w:right w:val="inset" w:sz="2" w:space="1" w:color="auto"/>
          </w:divBdr>
        </w:div>
        <w:div w:id="1471051422">
          <w:marLeft w:val="0"/>
          <w:marRight w:val="0"/>
          <w:marTop w:val="0"/>
          <w:marBottom w:val="0"/>
          <w:divBdr>
            <w:top w:val="inset" w:sz="2" w:space="0" w:color="auto"/>
            <w:left w:val="inset" w:sz="2" w:space="1" w:color="auto"/>
            <w:bottom w:val="inset" w:sz="2" w:space="0" w:color="auto"/>
            <w:right w:val="inset" w:sz="2" w:space="1" w:color="auto"/>
          </w:divBdr>
        </w:div>
        <w:div w:id="1554733152">
          <w:marLeft w:val="0"/>
          <w:marRight w:val="0"/>
          <w:marTop w:val="0"/>
          <w:marBottom w:val="0"/>
          <w:divBdr>
            <w:top w:val="none" w:sz="0" w:space="0" w:color="auto"/>
            <w:left w:val="none" w:sz="0" w:space="0" w:color="auto"/>
            <w:bottom w:val="none" w:sz="0" w:space="0" w:color="auto"/>
            <w:right w:val="none" w:sz="0" w:space="0" w:color="auto"/>
          </w:divBdr>
        </w:div>
        <w:div w:id="2019303775">
          <w:marLeft w:val="0"/>
          <w:marRight w:val="0"/>
          <w:marTop w:val="0"/>
          <w:marBottom w:val="0"/>
          <w:divBdr>
            <w:top w:val="none" w:sz="0" w:space="0" w:color="auto"/>
            <w:left w:val="none" w:sz="0" w:space="0" w:color="auto"/>
            <w:bottom w:val="none" w:sz="0" w:space="0" w:color="auto"/>
            <w:right w:val="none" w:sz="0" w:space="0" w:color="auto"/>
          </w:divBdr>
        </w:div>
        <w:div w:id="1238244618">
          <w:marLeft w:val="0"/>
          <w:marRight w:val="0"/>
          <w:marTop w:val="0"/>
          <w:marBottom w:val="0"/>
          <w:divBdr>
            <w:top w:val="inset" w:sz="2" w:space="0" w:color="auto"/>
            <w:left w:val="inset" w:sz="2" w:space="1" w:color="auto"/>
            <w:bottom w:val="inset" w:sz="2" w:space="0" w:color="auto"/>
            <w:right w:val="inset" w:sz="2" w:space="1" w:color="auto"/>
          </w:divBdr>
        </w:div>
        <w:div w:id="1263145271">
          <w:marLeft w:val="0"/>
          <w:marRight w:val="0"/>
          <w:marTop w:val="0"/>
          <w:marBottom w:val="0"/>
          <w:divBdr>
            <w:top w:val="none" w:sz="0" w:space="0" w:color="auto"/>
            <w:left w:val="none" w:sz="0" w:space="0" w:color="auto"/>
            <w:bottom w:val="none" w:sz="0" w:space="0" w:color="auto"/>
            <w:right w:val="none" w:sz="0" w:space="0" w:color="auto"/>
          </w:divBdr>
        </w:div>
        <w:div w:id="1150174108">
          <w:marLeft w:val="0"/>
          <w:marRight w:val="0"/>
          <w:marTop w:val="0"/>
          <w:marBottom w:val="0"/>
          <w:divBdr>
            <w:top w:val="none" w:sz="0" w:space="0" w:color="auto"/>
            <w:left w:val="none" w:sz="0" w:space="0" w:color="auto"/>
            <w:bottom w:val="none" w:sz="0" w:space="0" w:color="auto"/>
            <w:right w:val="none" w:sz="0" w:space="0" w:color="auto"/>
          </w:divBdr>
        </w:div>
        <w:div w:id="427116357">
          <w:marLeft w:val="0"/>
          <w:marRight w:val="0"/>
          <w:marTop w:val="0"/>
          <w:marBottom w:val="0"/>
          <w:divBdr>
            <w:top w:val="inset" w:sz="2" w:space="0" w:color="auto"/>
            <w:left w:val="inset" w:sz="2" w:space="1" w:color="auto"/>
            <w:bottom w:val="inset" w:sz="2" w:space="0" w:color="auto"/>
            <w:right w:val="inset" w:sz="2" w:space="1" w:color="auto"/>
          </w:divBdr>
        </w:div>
        <w:div w:id="15711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456022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499011838" TargetMode="External"/><Relationship Id="rId5" Type="http://schemas.openxmlformats.org/officeDocument/2006/relationships/webSettings" Target="webSettings.xml"/><Relationship Id="rId10" Type="http://schemas.openxmlformats.org/officeDocument/2006/relationships/hyperlink" Target="http://ashitkovoadmin.ru"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11206</Words>
  <Characters>63877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2017-04-14T09:44:00Z</cp:lastPrinted>
  <dcterms:created xsi:type="dcterms:W3CDTF">2017-04-11T15:18:00Z</dcterms:created>
  <dcterms:modified xsi:type="dcterms:W3CDTF">2017-04-14T09:45:00Z</dcterms:modified>
</cp:coreProperties>
</file>