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B4" w:rsidRPr="00F8724F" w:rsidRDefault="009C2BB4" w:rsidP="009C2B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9C2BB4" w:rsidRPr="00F8724F" w:rsidRDefault="009C2BB4" w:rsidP="009C2B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Ашитковское</w:t>
      </w:r>
    </w:p>
    <w:p w:rsidR="009C2BB4" w:rsidRPr="00F8724F" w:rsidRDefault="009C2BB4" w:rsidP="009C2B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b/>
          <w:sz w:val="24"/>
          <w:szCs w:val="24"/>
          <w:lang w:eastAsia="ru-RU"/>
        </w:rPr>
        <w:t>Воскресенского муниципального района</w:t>
      </w:r>
    </w:p>
    <w:p w:rsidR="009C2BB4" w:rsidRPr="00F8724F" w:rsidRDefault="009C2BB4" w:rsidP="009C2B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9C2BB4" w:rsidRPr="00F8724F" w:rsidRDefault="009C2BB4" w:rsidP="009C2B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2BB4" w:rsidRPr="00F8724F" w:rsidRDefault="009C2BB4" w:rsidP="009C2B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АДРЕСНАЯ ПРОГРАММА</w:t>
      </w:r>
    </w:p>
    <w:p w:rsidR="009C2BB4" w:rsidRPr="00F8724F" w:rsidRDefault="009C2BB4" w:rsidP="009C2B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BB4" w:rsidRPr="00F8724F" w:rsidRDefault="009C2BB4" w:rsidP="009C2B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b/>
          <w:sz w:val="24"/>
          <w:szCs w:val="24"/>
          <w:lang w:eastAsia="ru-RU"/>
        </w:rPr>
        <w:t>«Ремонт автомобильных дорог общего пользования, находящихся в собственности  муниципального образования «Сельское поселение Ашитковское Воскресенского муниципального района Московской области» на 2013 год»</w:t>
      </w:r>
    </w:p>
    <w:p w:rsidR="009C2BB4" w:rsidRPr="00F8724F" w:rsidRDefault="009C2BB4" w:rsidP="009C2B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2BB4" w:rsidRPr="00F8724F" w:rsidRDefault="009C2BB4" w:rsidP="009C2B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ПРОГРАММЫ </w:t>
      </w:r>
    </w:p>
    <w:p w:rsidR="009C2BB4" w:rsidRPr="00F8724F" w:rsidRDefault="009C2BB4" w:rsidP="009C2B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761"/>
      </w:tblGrid>
      <w:tr w:rsidR="009C2BB4" w:rsidRPr="00F8724F" w:rsidTr="00E7655A"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автомобильных дорог общего пользования, находящихся в собственности муниципального образования «Сельское поселение Ашитковское Воскресенского муниципального района Московской области» на 2013 год (далее - программа)</w:t>
            </w:r>
          </w:p>
        </w:tc>
      </w:tr>
      <w:tr w:rsidR="009C2BB4" w:rsidRPr="00F8724F" w:rsidTr="00E7655A"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</w:t>
            </w:r>
            <w:r w:rsidRPr="00F872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находящихся в собственности муниципального образования «Сельское поселение Ашитковское Воскресенского муниципального района Московской области», увеличение срока службы дорожных покрытий, улучшение технического состояния автомобильных дорог</w:t>
            </w:r>
          </w:p>
        </w:tc>
      </w:tr>
      <w:tr w:rsidR="009C2BB4" w:rsidRPr="00F8724F" w:rsidTr="00E7655A"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Неудовлетворительное техническое состояние асфальтобетонного покрытия проезжей части автомобильных дорог сельского поселения Ашитковское Воскресенского муниципального района Московской области.</w:t>
            </w:r>
          </w:p>
        </w:tc>
      </w:tr>
      <w:tr w:rsidR="009C2BB4" w:rsidRPr="00F8724F" w:rsidTr="00E7655A"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Ашитковское Воскресенского муниципального района Московской области</w:t>
            </w:r>
          </w:p>
        </w:tc>
      </w:tr>
      <w:tr w:rsidR="009C2BB4" w:rsidRPr="00F8724F" w:rsidTr="00E7655A"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имущественных отношений администрации сельского поселения Ашитковское Воскресенского муниципального района Московской области</w:t>
            </w:r>
          </w:p>
        </w:tc>
      </w:tr>
      <w:tr w:rsidR="009C2BB4" w:rsidRPr="00F8724F" w:rsidTr="00E7655A"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</w:tr>
      <w:tr w:rsidR="009C2BB4" w:rsidRPr="00F8724F" w:rsidTr="00E7655A"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Требуемый общий объем финансирования Программы за счет всех источников в 2013 году составит  - 11 147,9 тыс.рублей </w:t>
            </w:r>
          </w:p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средства бюджета сельского поселения Ашитковское – </w:t>
            </w:r>
          </w:p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922,9 тыс.рублей</w:t>
            </w:r>
          </w:p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привлеченные средства за счет субсидии из бюджета Московской области -10 225,0 тыс. руб.</w:t>
            </w:r>
          </w:p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2BB4" w:rsidRPr="00F8724F" w:rsidTr="00E7655A"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0" w:type="auto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автомобильных дорог общего пользования сельского поселения Ашитковское общей площадью </w:t>
            </w:r>
            <w:r w:rsidRPr="00EA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EA35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тыс.м2</w:t>
            </w:r>
          </w:p>
        </w:tc>
      </w:tr>
    </w:tbl>
    <w:p w:rsidR="009C2BB4" w:rsidRPr="00F8724F" w:rsidRDefault="009C2BB4" w:rsidP="009C2BB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2BB4" w:rsidRPr="00F8724F" w:rsidRDefault="009C2BB4" w:rsidP="009C2BB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b/>
          <w:sz w:val="24"/>
          <w:szCs w:val="24"/>
          <w:lang w:eastAsia="ru-RU"/>
        </w:rPr>
        <w:t>1. Введение</w:t>
      </w:r>
    </w:p>
    <w:p w:rsidR="009C2BB4" w:rsidRPr="00F8724F" w:rsidRDefault="009C2BB4" w:rsidP="009C2BB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в соответствии с Федеральным законом от 06.10.2003 года № 131-ФЗ « Об общих принципах организации местного самоуправления в Российской Федерации», Федеральным законом от 08.11.2007 года №257-ФЗ «Об автомобильных дорогах и о дорожной деятельности в Российской Федерации и о внесении изменений в отдельные законодательные акт Российской Федерации», иным действующим законодательством РФ, Уставом сельского поселения Ашитковское. Администрация сельского поселения Ашитковское осуществляет контроль за обеспечением сохранности автомобильных дорог общего пользования, разрабатывает проект расчета и размер ассигнований местного бюджета на финансирование затрат на ремонт и содержание автомобильных дорог сельского поселения Ашитковское.</w:t>
      </w:r>
    </w:p>
    <w:p w:rsidR="009C2BB4" w:rsidRPr="00F8724F" w:rsidRDefault="009C2BB4" w:rsidP="009C2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Формирование расходов местного бюджета на очередной финансовый год на ремонт и содержание автомобильных дорог общего пользования сельского поселения Ашитковское осуществляется в соответствии с правилами расчета ассигнований местного бюджета на указанные цели на основании нормативов финансовых затрат с учетом необходимости приведения транспортно-эксплутационных характеристик автомобильных дорог общего пользования, в соответствии с требованиями технических регламентов.</w:t>
      </w:r>
    </w:p>
    <w:p w:rsidR="009C2BB4" w:rsidRPr="00F8724F" w:rsidRDefault="009C2BB4" w:rsidP="009C2B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BB4" w:rsidRPr="00F8724F" w:rsidRDefault="009C2BB4" w:rsidP="009C2BB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проблемы</w:t>
      </w:r>
    </w:p>
    <w:p w:rsidR="009C2BB4" w:rsidRPr="00F8724F" w:rsidRDefault="009C2BB4" w:rsidP="009C2B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В связи с длительным сроком эксплуатации дорог, находящихся в муниципальной собственности без проведения капитального ремонта, увеличением интенсивности движения грузового и легкового  транспорта, износа дорожного покрытия, а также вследствие погодно-климатических условий, возникла необходимость в проведение ремонта дорог.</w:t>
      </w: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b/>
          <w:sz w:val="24"/>
          <w:szCs w:val="24"/>
          <w:lang w:eastAsia="ru-RU"/>
        </w:rPr>
        <w:t>3.Содержание проблемы и обоснование необходимости ее решения</w:t>
      </w:r>
    </w:p>
    <w:p w:rsidR="009C2BB4" w:rsidRPr="00F8724F" w:rsidRDefault="009C2BB4" w:rsidP="009C2B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Ремонт автомобильных дорог представляет собой по замене и (или) восстановлению конструктивных элементов автомобильной дороги, дорожных сооружений и ( или) их частей, выполнение которых осуществляется в 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 автомобильных дорог и не изменяются границы полосы отвода автомобильной дороги. Наиболее распространенными дефектами асфальтобетонных покрытий являются износ, выкрашивание, выбоины, трещины и т.д.</w:t>
      </w:r>
    </w:p>
    <w:p w:rsidR="009C2BB4" w:rsidRPr="00F8724F" w:rsidRDefault="009C2BB4" w:rsidP="009C2B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BB4" w:rsidRPr="00F8724F" w:rsidRDefault="009C2BB4" w:rsidP="009C2B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b/>
          <w:sz w:val="24"/>
          <w:szCs w:val="24"/>
          <w:lang w:eastAsia="ru-RU"/>
        </w:rPr>
        <w:t>4. Ресурсное обеспечение Программы</w:t>
      </w: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Требуемый объем финансирования Программы за счет средств всех источников в 2013 году составит 11 147,9 тыс. рублей</w:t>
      </w:r>
      <w:r w:rsidRPr="00F8724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Pr="00F8724F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</w:t>
      </w: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сельского поселения Ашитковское – 922,9 тыс. рублей</w:t>
      </w: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привлеченные за счет субсидии из бюджета Московской области - 10 225,0 тыс. рублей</w:t>
      </w: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порядке.</w:t>
      </w: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b/>
          <w:sz w:val="24"/>
          <w:szCs w:val="24"/>
          <w:lang w:eastAsia="ru-RU"/>
        </w:rPr>
        <w:t>5. Организация управления реализацией Программы</w:t>
      </w: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2BB4" w:rsidRPr="00F8724F" w:rsidRDefault="009C2BB4" w:rsidP="009C2B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Текущее управление Программой осуществляется администрацией сельского поселения  Ашитковское.</w:t>
      </w:r>
    </w:p>
    <w:p w:rsidR="009C2BB4" w:rsidRPr="00F8724F" w:rsidRDefault="009C2BB4" w:rsidP="009C2B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Программы;</w:t>
      </w:r>
    </w:p>
    <w:p w:rsidR="009C2BB4" w:rsidRPr="00F8724F" w:rsidRDefault="009C2BB4" w:rsidP="009C2B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подготовка предложений по внесению изменений в программу;</w:t>
      </w:r>
    </w:p>
    <w:p w:rsidR="009C2BB4" w:rsidRPr="00F8724F" w:rsidRDefault="009C2BB4" w:rsidP="009C2B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ходом выполнения мероприятий Программы;</w:t>
      </w:r>
    </w:p>
    <w:p w:rsidR="009C2BB4" w:rsidRPr="00F8724F" w:rsidRDefault="009C2BB4" w:rsidP="009C2B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за счет средств бюджета в пределах средств, предусмотренных Программой;</w:t>
      </w:r>
    </w:p>
    <w:p w:rsidR="009C2BB4" w:rsidRPr="00F8724F" w:rsidRDefault="009C2BB4" w:rsidP="009C2B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использованием финансовых средств.</w:t>
      </w: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BB4" w:rsidRPr="00F8724F" w:rsidRDefault="009C2BB4" w:rsidP="009C2BB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b/>
          <w:sz w:val="24"/>
          <w:szCs w:val="24"/>
          <w:lang w:eastAsia="ru-RU"/>
        </w:rPr>
        <w:t>6. Ожидаемый социально-экономический эффект</w:t>
      </w: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позволит:</w:t>
      </w: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 xml:space="preserve">- отремонтировать муниципальные автомобильные дороги общей площадью </w:t>
      </w:r>
      <w:r w:rsidRPr="00EA3506">
        <w:rPr>
          <w:rFonts w:ascii="Arial" w:eastAsia="Times New Roman" w:hAnsi="Arial" w:cs="Arial"/>
          <w:sz w:val="24"/>
          <w:szCs w:val="24"/>
          <w:lang w:eastAsia="ru-RU"/>
        </w:rPr>
        <w:t>15,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A3506">
        <w:rPr>
          <w:rFonts w:ascii="Arial" w:eastAsia="Times New Roman" w:hAnsi="Arial" w:cs="Arial"/>
          <w:sz w:val="24"/>
          <w:szCs w:val="24"/>
          <w:lang w:eastAsia="ru-RU"/>
        </w:rPr>
        <w:t xml:space="preserve"> тыс.м2;</w:t>
      </w:r>
    </w:p>
    <w:p w:rsidR="009C2BB4" w:rsidRPr="00F8724F" w:rsidRDefault="009C2BB4" w:rsidP="009C2B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- обеспечить соответствие технических характеристик проезжей части отремонтированных автомобильных дорог нормативным требованиям;</w:t>
      </w: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- снизить аварийность на отремонтированных автомобильных дорогах;</w:t>
      </w: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sz w:val="24"/>
          <w:szCs w:val="24"/>
          <w:lang w:eastAsia="ru-RU"/>
        </w:rPr>
        <w:t>- обеспечить сохранность отремонтированных автомобильных дорог.</w:t>
      </w: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BB4" w:rsidRPr="00F8724F" w:rsidRDefault="009C2BB4" w:rsidP="009C2BB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24F">
        <w:rPr>
          <w:rFonts w:ascii="Arial" w:eastAsia="Times New Roman" w:hAnsi="Arial" w:cs="Arial"/>
          <w:b/>
          <w:sz w:val="24"/>
          <w:szCs w:val="24"/>
          <w:lang w:eastAsia="ru-RU"/>
        </w:rPr>
        <w:t>7. Перечень автомобильных дорог подлежащих ремонту в 2013 году</w:t>
      </w: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143" w:type="dxa"/>
        <w:tblInd w:w="91" w:type="dxa"/>
        <w:tblLook w:val="0000" w:firstRow="0" w:lastRow="0" w:firstColumn="0" w:lastColumn="0" w:noHBand="0" w:noVBand="0"/>
      </w:tblPr>
      <w:tblGrid>
        <w:gridCol w:w="731"/>
        <w:gridCol w:w="4312"/>
        <w:gridCol w:w="1600"/>
        <w:gridCol w:w="2500"/>
      </w:tblGrid>
      <w:tr w:rsidR="009C2BB4" w:rsidRPr="00F8724F" w:rsidTr="00E7655A">
        <w:trPr>
          <w:trHeight w:val="57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2013 год (руб.)</w:t>
            </w:r>
          </w:p>
        </w:tc>
      </w:tr>
      <w:tr w:rsidR="009C2BB4" w:rsidRPr="00F8724F" w:rsidTr="00E7655A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Ашитково, ул. Зеленая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946,4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475 098,53</w:t>
            </w:r>
          </w:p>
        </w:tc>
      </w:tr>
      <w:tr w:rsidR="009C2BB4" w:rsidRPr="00F8724F" w:rsidTr="00E7655A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Ашитково, ул. Парковая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1409,0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720 720,32</w:t>
            </w:r>
          </w:p>
        </w:tc>
      </w:tr>
      <w:tr w:rsidR="009C2BB4" w:rsidRPr="00F8724F" w:rsidTr="00E7655A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Ашитково, ул. Школьная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1827,8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1 051 648,34</w:t>
            </w:r>
          </w:p>
        </w:tc>
      </w:tr>
      <w:tr w:rsidR="009C2BB4" w:rsidRPr="00F8724F" w:rsidTr="00E7655A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Исаково, ул. Комсомольская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398 109,44</w:t>
            </w:r>
          </w:p>
        </w:tc>
      </w:tr>
      <w:tr w:rsidR="009C2BB4" w:rsidRPr="00F8724F" w:rsidTr="00E7655A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Золотово, ул. Зараевская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1 988 422,32</w:t>
            </w:r>
          </w:p>
        </w:tc>
      </w:tr>
      <w:tr w:rsidR="009C2BB4" w:rsidRPr="00F8724F" w:rsidTr="00E7655A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Золотово, ул. Чехловская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2401,3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1 674 213,59</w:t>
            </w:r>
          </w:p>
        </w:tc>
      </w:tr>
      <w:tr w:rsidR="009C2BB4" w:rsidRPr="00F8724F" w:rsidTr="00E7655A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Чечевилово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1 857 260,42</w:t>
            </w:r>
          </w:p>
        </w:tc>
      </w:tr>
      <w:tr w:rsidR="009C2BB4" w:rsidRPr="00F8724F" w:rsidTr="00E7655A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Медведево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1414,0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1 310 217,62</w:t>
            </w:r>
          </w:p>
        </w:tc>
      </w:tr>
      <w:tr w:rsidR="009C2BB4" w:rsidRPr="00F8724F" w:rsidTr="00E7655A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Золотово, ул. Чехловская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(участок 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2038,6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1 304 311,13</w:t>
            </w:r>
          </w:p>
        </w:tc>
      </w:tr>
      <w:tr w:rsidR="009C2BB4" w:rsidRPr="00F8724F" w:rsidTr="00E7655A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Default="009C2BB4" w:rsidP="00E7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Золотово, ул. Чехловская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(участок 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367 882,66</w:t>
            </w:r>
          </w:p>
        </w:tc>
      </w:tr>
      <w:tr w:rsidR="009C2BB4" w:rsidRPr="00F8724F" w:rsidTr="00E7655A">
        <w:trPr>
          <w:trHeight w:val="615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ремонту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15 785,1</w:t>
            </w:r>
            <w:r w:rsidRPr="00F87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B4" w:rsidRPr="00F8724F" w:rsidRDefault="009C2BB4" w:rsidP="00E7655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7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11 147 884,37</w:t>
            </w:r>
          </w:p>
        </w:tc>
      </w:tr>
    </w:tbl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BB4" w:rsidRPr="00F8724F" w:rsidRDefault="009C2BB4" w:rsidP="009C2BB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BB4" w:rsidRPr="00F8724F" w:rsidRDefault="009C2BB4" w:rsidP="009C2B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BB4" w:rsidRDefault="009C2BB4" w:rsidP="009C2B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F1250" w:rsidRDefault="003F1250">
      <w:bookmarkStart w:id="0" w:name="_GoBack"/>
      <w:bookmarkEnd w:id="0"/>
    </w:p>
    <w:sectPr w:rsidR="003F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0EE"/>
    <w:multiLevelType w:val="hybridMultilevel"/>
    <w:tmpl w:val="343AF69C"/>
    <w:lvl w:ilvl="0" w:tplc="AC34F7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C7"/>
    <w:rsid w:val="003F1250"/>
    <w:rsid w:val="009C2BB4"/>
    <w:rsid w:val="00C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2013-08-09T11:09:00Z</dcterms:created>
  <dcterms:modified xsi:type="dcterms:W3CDTF">2013-08-09T11:09:00Z</dcterms:modified>
</cp:coreProperties>
</file>