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СОВЕТ ДЕПУТАТОВ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муниципального образования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«Сельское поселение Ашитковское»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Воскресенского муниципального района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Московской области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РЕШЕНИЕ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 xml:space="preserve">от </w:t>
      </w:r>
      <w:r w:rsidR="0056399A">
        <w:rPr>
          <w:rFonts w:ascii="Arial" w:hAnsi="Arial" w:cs="Arial"/>
          <w:b/>
          <w:bCs/>
        </w:rPr>
        <w:t>28</w:t>
      </w:r>
      <w:r w:rsidRPr="00AB2137">
        <w:rPr>
          <w:rFonts w:ascii="Arial" w:hAnsi="Arial" w:cs="Arial"/>
          <w:b/>
          <w:bCs/>
        </w:rPr>
        <w:t>.</w:t>
      </w:r>
      <w:r w:rsidR="0056399A">
        <w:rPr>
          <w:rFonts w:ascii="Arial" w:hAnsi="Arial" w:cs="Arial"/>
          <w:b/>
          <w:bCs/>
        </w:rPr>
        <w:t>05</w:t>
      </w:r>
      <w:r w:rsidRPr="00AB2137">
        <w:rPr>
          <w:rFonts w:ascii="Arial" w:hAnsi="Arial" w:cs="Arial"/>
          <w:b/>
          <w:bCs/>
        </w:rPr>
        <w:t>.201</w:t>
      </w:r>
      <w:r w:rsidR="0056399A">
        <w:rPr>
          <w:rFonts w:ascii="Arial" w:hAnsi="Arial" w:cs="Arial"/>
          <w:b/>
          <w:bCs/>
        </w:rPr>
        <w:t>4</w:t>
      </w:r>
      <w:r w:rsidRPr="00AB2137">
        <w:rPr>
          <w:rFonts w:ascii="Arial" w:hAnsi="Arial" w:cs="Arial"/>
          <w:b/>
          <w:bCs/>
        </w:rPr>
        <w:t xml:space="preserve"> г № </w:t>
      </w:r>
      <w:r w:rsidR="002D395F">
        <w:rPr>
          <w:rFonts w:ascii="Arial" w:hAnsi="Arial" w:cs="Arial"/>
          <w:b/>
          <w:bCs/>
        </w:rPr>
        <w:t>4</w:t>
      </w:r>
      <w:r w:rsidR="007C4EF2">
        <w:rPr>
          <w:rFonts w:ascii="Arial" w:hAnsi="Arial" w:cs="Arial"/>
          <w:b/>
          <w:bCs/>
        </w:rPr>
        <w:t>/</w:t>
      </w:r>
      <w:r w:rsidR="002D395F">
        <w:rPr>
          <w:rFonts w:ascii="Arial" w:hAnsi="Arial" w:cs="Arial"/>
          <w:b/>
          <w:bCs/>
        </w:rPr>
        <w:t>5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-</w:t>
      </w:r>
    </w:p>
    <w:p w:rsidR="00D93B7D" w:rsidRDefault="00261754" w:rsidP="00AB21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решение Совета депутатов от 13.12.2013 г.№ 10/12</w:t>
      </w:r>
      <w:r w:rsidR="004E4D93">
        <w:rPr>
          <w:rFonts w:ascii="Arial" w:hAnsi="Arial" w:cs="Arial"/>
          <w:b/>
          <w:bCs/>
        </w:rPr>
        <w:t xml:space="preserve">   </w:t>
      </w:r>
    </w:p>
    <w:p w:rsidR="00AB2137" w:rsidRPr="00AB2137" w:rsidRDefault="00261754" w:rsidP="00AB21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B2137" w:rsidRPr="00AB2137">
        <w:rPr>
          <w:rFonts w:ascii="Arial" w:hAnsi="Arial" w:cs="Arial"/>
          <w:b/>
          <w:bCs/>
        </w:rPr>
        <w:t xml:space="preserve">Об утверждении муниципальной адресной программы </w:t>
      </w:r>
    </w:p>
    <w:p w:rsidR="00AB2137" w:rsidRPr="00937757" w:rsidRDefault="00AB2137" w:rsidP="00AB2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7757">
        <w:rPr>
          <w:rFonts w:ascii="Arial" w:hAnsi="Arial" w:cs="Arial"/>
          <w:b/>
        </w:rPr>
        <w:t>«Содержание и благоустройство мест погребений на 2014-2016 годы».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B2137" w:rsidRDefault="00261754" w:rsidP="002D39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финансированием муниципальной адресной программы  из средств местного бюджета </w:t>
      </w:r>
      <w:r w:rsidR="00AB2137" w:rsidRPr="00AB2137">
        <w:rPr>
          <w:rFonts w:ascii="Arial" w:hAnsi="Arial" w:cs="Arial"/>
        </w:rPr>
        <w:t>Совет депутатов сельского поселения Ашитковское решил:</w:t>
      </w:r>
    </w:p>
    <w:p w:rsidR="00261754" w:rsidRPr="002D395F" w:rsidRDefault="00261754" w:rsidP="002D395F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2D395F">
        <w:rPr>
          <w:rFonts w:ascii="Arial" w:hAnsi="Arial" w:cs="Arial"/>
        </w:rPr>
        <w:t xml:space="preserve">Внести следующие изменения в решение Совета депутатов </w:t>
      </w:r>
      <w:r w:rsidRPr="002D395F">
        <w:rPr>
          <w:rFonts w:ascii="Arial" w:hAnsi="Arial" w:cs="Arial"/>
          <w:bCs/>
        </w:rPr>
        <w:t>от 13.12.2013 г.№ 10/12</w:t>
      </w:r>
      <w:proofErr w:type="gramStart"/>
      <w:r w:rsidRPr="002D395F">
        <w:rPr>
          <w:rFonts w:ascii="Arial" w:hAnsi="Arial" w:cs="Arial"/>
          <w:bCs/>
        </w:rPr>
        <w:t xml:space="preserve"> О</w:t>
      </w:r>
      <w:proofErr w:type="gramEnd"/>
      <w:r w:rsidRPr="002D395F">
        <w:rPr>
          <w:rFonts w:ascii="Arial" w:hAnsi="Arial" w:cs="Arial"/>
          <w:bCs/>
        </w:rPr>
        <w:t xml:space="preserve">б утверждении муниципальной адресной программы </w:t>
      </w:r>
    </w:p>
    <w:p w:rsidR="00261754" w:rsidRPr="00937757" w:rsidRDefault="00261754" w:rsidP="002D39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61754">
        <w:rPr>
          <w:rFonts w:ascii="Arial" w:hAnsi="Arial" w:cs="Arial"/>
        </w:rPr>
        <w:t>«Содержание и благоустройство мест погребений на 2014-2016 годы</w:t>
      </w:r>
      <w:r w:rsidRPr="00937757">
        <w:rPr>
          <w:rFonts w:ascii="Arial" w:hAnsi="Arial" w:cs="Arial"/>
          <w:b/>
        </w:rPr>
        <w:t>».</w:t>
      </w:r>
    </w:p>
    <w:p w:rsidR="00261754" w:rsidRDefault="00261754" w:rsidP="00AB21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1754" w:rsidRPr="00261754" w:rsidRDefault="00261754" w:rsidP="002D395F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61754">
        <w:rPr>
          <w:rFonts w:ascii="Arial" w:hAnsi="Arial" w:cs="Arial"/>
        </w:rPr>
        <w:t xml:space="preserve">приложение 1  </w:t>
      </w:r>
      <w:proofErr w:type="gramStart"/>
      <w:r w:rsidRPr="00261754">
        <w:rPr>
          <w:rFonts w:ascii="Arial" w:hAnsi="Arial" w:cs="Arial"/>
        </w:rPr>
        <w:t>заменить на приложение</w:t>
      </w:r>
      <w:proofErr w:type="gramEnd"/>
      <w:r w:rsidRPr="00261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 </w:t>
      </w:r>
      <w:r w:rsidRPr="00261754">
        <w:rPr>
          <w:rFonts w:ascii="Arial" w:hAnsi="Arial" w:cs="Arial"/>
        </w:rPr>
        <w:t>нового содержания:</w:t>
      </w:r>
    </w:p>
    <w:p w:rsidR="002D395F" w:rsidRDefault="00261754" w:rsidP="00261754">
      <w:pPr>
        <w:pStyle w:val="af3"/>
        <w:autoSpaceDE w:val="0"/>
        <w:autoSpaceDN w:val="0"/>
        <w:adjustRightInd w:val="0"/>
        <w:ind w:left="1636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61754" w:rsidRPr="00261754" w:rsidRDefault="00261754" w:rsidP="002D395F">
      <w:pPr>
        <w:pStyle w:val="af3"/>
        <w:autoSpaceDE w:val="0"/>
        <w:autoSpaceDN w:val="0"/>
        <w:adjustRightInd w:val="0"/>
        <w:ind w:left="1636"/>
        <w:jc w:val="right"/>
        <w:outlineLvl w:val="1"/>
        <w:rPr>
          <w:rFonts w:ascii="Arial" w:hAnsi="Arial" w:cs="Arial"/>
        </w:rPr>
      </w:pPr>
      <w:r w:rsidRPr="00261754">
        <w:rPr>
          <w:rFonts w:ascii="Arial" w:hAnsi="Arial" w:cs="Arial"/>
        </w:rPr>
        <w:t>Приложение № 1</w:t>
      </w:r>
    </w:p>
    <w:p w:rsidR="00261754" w:rsidRPr="00261754" w:rsidRDefault="00261754" w:rsidP="00261754">
      <w:pPr>
        <w:autoSpaceDE w:val="0"/>
        <w:autoSpaceDN w:val="0"/>
        <w:adjustRightInd w:val="0"/>
        <w:ind w:left="1276"/>
        <w:jc w:val="center"/>
        <w:outlineLvl w:val="1"/>
        <w:rPr>
          <w:rFonts w:ascii="Arial" w:hAnsi="Arial" w:cs="Arial"/>
          <w:b/>
        </w:rPr>
      </w:pPr>
    </w:p>
    <w:p w:rsidR="00261754" w:rsidRPr="00261754" w:rsidRDefault="00261754" w:rsidP="00261754">
      <w:pPr>
        <w:autoSpaceDE w:val="0"/>
        <w:autoSpaceDN w:val="0"/>
        <w:adjustRightInd w:val="0"/>
        <w:ind w:left="1276"/>
        <w:jc w:val="center"/>
        <w:outlineLvl w:val="1"/>
        <w:rPr>
          <w:rFonts w:ascii="Arial" w:hAnsi="Arial" w:cs="Arial"/>
          <w:b/>
        </w:rPr>
      </w:pPr>
      <w:r w:rsidRPr="00261754">
        <w:rPr>
          <w:rFonts w:ascii="Arial" w:hAnsi="Arial" w:cs="Arial"/>
          <w:b/>
        </w:rPr>
        <w:t xml:space="preserve">Перечень </w:t>
      </w:r>
    </w:p>
    <w:p w:rsidR="00261754" w:rsidRPr="00261754" w:rsidRDefault="00261754" w:rsidP="00261754">
      <w:pPr>
        <w:autoSpaceDE w:val="0"/>
        <w:autoSpaceDN w:val="0"/>
        <w:adjustRightInd w:val="0"/>
        <w:ind w:left="1276"/>
        <w:jc w:val="center"/>
        <w:outlineLvl w:val="1"/>
        <w:rPr>
          <w:rFonts w:ascii="Arial" w:hAnsi="Arial" w:cs="Arial"/>
          <w:b/>
        </w:rPr>
      </w:pPr>
      <w:r w:rsidRPr="00261754">
        <w:rPr>
          <w:rFonts w:ascii="Arial" w:hAnsi="Arial" w:cs="Arial"/>
          <w:b/>
        </w:rPr>
        <w:t>программных мероприятий по реализации среднесрочной целевой программы</w:t>
      </w:r>
    </w:p>
    <w:p w:rsidR="00261754" w:rsidRPr="00261754" w:rsidRDefault="00261754" w:rsidP="00261754">
      <w:pPr>
        <w:pStyle w:val="af3"/>
        <w:ind w:left="1636"/>
        <w:rPr>
          <w:rFonts w:ascii="Arial" w:hAnsi="Arial" w:cs="Arial"/>
          <w:b/>
        </w:rPr>
      </w:pPr>
      <w:r w:rsidRPr="00261754">
        <w:rPr>
          <w:rFonts w:ascii="Arial" w:hAnsi="Arial" w:cs="Arial"/>
          <w:b/>
        </w:rPr>
        <w:t>«Содержание и благоустройство мест погребений на 2014-2016 года»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760"/>
        <w:gridCol w:w="1120"/>
        <w:gridCol w:w="1080"/>
        <w:gridCol w:w="720"/>
        <w:gridCol w:w="720"/>
        <w:gridCol w:w="720"/>
        <w:gridCol w:w="1620"/>
      </w:tblGrid>
      <w:tr w:rsidR="00261754" w:rsidRPr="00D67BB1" w:rsidTr="00C76BAA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7BB1">
              <w:rPr>
                <w:rFonts w:ascii="Arial" w:hAnsi="Arial" w:cs="Arial"/>
                <w:sz w:val="20"/>
                <w:szCs w:val="20"/>
              </w:rPr>
              <w:t>Nп</w:t>
            </w:r>
            <w:proofErr w:type="spellEnd"/>
            <w:r w:rsidRPr="00D67BB1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Мероприятия по реализации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Срок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исполнения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Всего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Объем финансирования по годам (тыс. 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    за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выполнение мероприятия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</w:t>
            </w:r>
          </w:p>
        </w:tc>
      </w:tr>
      <w:tr w:rsidR="00261754" w:rsidRPr="00D67BB1" w:rsidTr="00C76BAA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1754" w:rsidRPr="00D67BB1" w:rsidTr="00C76BAA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54" w:rsidRPr="00D67BB1" w:rsidTr="00C76BAA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</w:t>
            </w:r>
            <w:r w:rsidRPr="00D67BB1">
              <w:rPr>
                <w:rFonts w:ascii="Arial" w:hAnsi="Arial" w:cs="Arial"/>
                <w:sz w:val="20"/>
                <w:szCs w:val="20"/>
              </w:rPr>
              <w:t>ограждения  кладбищ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261754" w:rsidRPr="00D67BB1" w:rsidTr="00C76BAA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Проведение работ по расчистке территории и подготовке мест под захоронения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вывоз мусора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261754" w:rsidRPr="00D67BB1" w:rsidTr="00C76BAA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 для мусора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261754" w:rsidRPr="00D67BB1" w:rsidTr="00C76BAA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Default="00261754" w:rsidP="00C76BAA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Валка и уборка  аварийных деревьев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bookmarkEnd w:id="0"/>
      <w:tr w:rsidR="00261754" w:rsidRPr="00D67BB1" w:rsidTr="00C76BAA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Default="00261754" w:rsidP="00C76BAA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информационных стендов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61754" w:rsidRPr="00D67BB1" w:rsidTr="00C76BAA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Default="00261754" w:rsidP="00C76BAA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подъездных   дорог к кладбищам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61754" w:rsidRPr="00D67BB1" w:rsidTr="00C76BAA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 xml:space="preserve"> Итого по программе, всего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54" w:rsidRPr="00D67BB1" w:rsidRDefault="00261754" w:rsidP="00C76BAA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754" w:rsidRPr="00261754" w:rsidRDefault="00261754" w:rsidP="00261754">
      <w:pPr>
        <w:pStyle w:val="af3"/>
        <w:ind w:left="1636"/>
        <w:rPr>
          <w:rFonts w:ascii="Arial" w:hAnsi="Arial" w:cs="Arial"/>
          <w:sz w:val="20"/>
          <w:szCs w:val="20"/>
        </w:rPr>
      </w:pPr>
    </w:p>
    <w:p w:rsidR="00261754" w:rsidRPr="00261754" w:rsidRDefault="00261754" w:rsidP="00261754">
      <w:pPr>
        <w:pStyle w:val="af3"/>
        <w:widowControl w:val="0"/>
        <w:autoSpaceDE w:val="0"/>
        <w:autoSpaceDN w:val="0"/>
        <w:adjustRightInd w:val="0"/>
        <w:ind w:left="1681"/>
        <w:jc w:val="both"/>
        <w:rPr>
          <w:rFonts w:ascii="Arial" w:hAnsi="Arial" w:cs="Arial"/>
        </w:rPr>
      </w:pPr>
    </w:p>
    <w:p w:rsidR="00AB2137" w:rsidRPr="00AB2137" w:rsidRDefault="00261754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1"/>
      <w:r>
        <w:rPr>
          <w:rFonts w:ascii="Arial" w:hAnsi="Arial" w:cs="Arial"/>
        </w:rPr>
        <w:t>2</w:t>
      </w:r>
      <w:r w:rsidR="00AB2137" w:rsidRPr="00AB2137">
        <w:rPr>
          <w:rFonts w:ascii="Arial" w:hAnsi="Arial" w:cs="Arial"/>
        </w:rPr>
        <w:t xml:space="preserve">. Внести дополнения в программу социально – экономического развития сельского поселения Ашитковское на 2013 – 2015 годы в соответствии с принятой программой. </w:t>
      </w:r>
      <w:bookmarkStart w:id="2" w:name="sub_2"/>
      <w:bookmarkEnd w:id="1"/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3. Направить настоящее Решение главе сельского поселения Ашитковское для </w:t>
      </w:r>
      <w:hyperlink r:id="rId9" w:history="1">
        <w:r w:rsidRPr="00AB2137">
          <w:rPr>
            <w:rFonts w:ascii="Arial" w:hAnsi="Arial" w:cs="Arial"/>
          </w:rPr>
          <w:t>опубликования</w:t>
        </w:r>
      </w:hyperlink>
      <w:r w:rsidRPr="00AB2137">
        <w:rPr>
          <w:rFonts w:ascii="Arial" w:hAnsi="Arial" w:cs="Arial"/>
        </w:rPr>
        <w:t xml:space="preserve"> и исполнения.</w:t>
      </w:r>
    </w:p>
    <w:p w:rsidR="00AB2137" w:rsidRDefault="00261754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" w:name="sub_3"/>
      <w:bookmarkEnd w:id="2"/>
      <w:r>
        <w:rPr>
          <w:rFonts w:ascii="Arial" w:hAnsi="Arial" w:cs="Arial"/>
        </w:rPr>
        <w:t>4</w:t>
      </w:r>
      <w:r w:rsidR="00AB2137" w:rsidRPr="00AB2137">
        <w:rPr>
          <w:rFonts w:ascii="Arial" w:hAnsi="Arial" w:cs="Arial"/>
        </w:rPr>
        <w:t xml:space="preserve">. </w:t>
      </w:r>
      <w:bookmarkEnd w:id="3"/>
      <w:r>
        <w:rPr>
          <w:rFonts w:ascii="Arial" w:hAnsi="Arial" w:cs="Arial"/>
        </w:rPr>
        <w:t xml:space="preserve">Опубликовать данное решение </w:t>
      </w:r>
      <w:r w:rsidR="00BD5EA6">
        <w:rPr>
          <w:rFonts w:ascii="Arial" w:hAnsi="Arial" w:cs="Arial"/>
        </w:rPr>
        <w:t>в муниципальной газете «</w:t>
      </w:r>
      <w:proofErr w:type="spellStart"/>
      <w:r w:rsidR="00BD5EA6">
        <w:rPr>
          <w:rFonts w:ascii="Arial" w:hAnsi="Arial" w:cs="Arial"/>
        </w:rPr>
        <w:t>Ашитковский</w:t>
      </w:r>
      <w:proofErr w:type="spellEnd"/>
      <w:r w:rsidR="00BD5EA6">
        <w:rPr>
          <w:rFonts w:ascii="Arial" w:hAnsi="Arial" w:cs="Arial"/>
        </w:rPr>
        <w:t xml:space="preserve"> вестник»</w:t>
      </w:r>
    </w:p>
    <w:p w:rsidR="00BD5EA6" w:rsidRPr="00AB2137" w:rsidRDefault="00BD5EA6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Председатель Совета депутатов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сельского поселения Ашитковское                               Романова Г.А.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Глава сельского поселения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Ашитковское                                                                    Сухарь О.В.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BD5EA6" w:rsidRDefault="00BD5EA6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BD5EA6" w:rsidRDefault="00BD5EA6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BD5EA6" w:rsidRDefault="00BD5EA6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AB2137" w:rsidRPr="00AB2137" w:rsidRDefault="00AB2137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AB2137">
        <w:rPr>
          <w:rFonts w:ascii="Arial" w:hAnsi="Arial" w:cs="Arial"/>
          <w:b/>
          <w:bCs/>
          <w:color w:val="2C2C2C"/>
          <w:kern w:val="32"/>
        </w:rPr>
        <w:t>Муниципальное образование</w:t>
      </w:r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>Сельское поселение Ашитковское</w:t>
      </w:r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>Воскресенского муниципального района</w:t>
      </w:r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>Московской области</w:t>
      </w:r>
    </w:p>
    <w:p w:rsidR="00AB2137" w:rsidRPr="00AB2137" w:rsidRDefault="00AB2137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AB2137">
        <w:rPr>
          <w:rFonts w:ascii="Arial" w:hAnsi="Arial" w:cs="Arial"/>
          <w:b/>
          <w:bCs/>
          <w:color w:val="2C2C2C"/>
          <w:kern w:val="32"/>
        </w:rPr>
        <w:t>МУНИЦИПАЛЬНАЯ ПРОГРАММА</w:t>
      </w:r>
    </w:p>
    <w:p w:rsidR="00AB2137" w:rsidRDefault="00AB2137" w:rsidP="00AB2137">
      <w:pPr>
        <w:pStyle w:val="a4"/>
        <w:shd w:val="clear" w:color="auto" w:fill="auto"/>
        <w:spacing w:line="280" w:lineRule="exact"/>
        <w:ind w:firstLine="567"/>
        <w:rPr>
          <w:rFonts w:ascii="Arial" w:hAnsi="Arial" w:cs="Arial"/>
          <w:b/>
          <w:sz w:val="24"/>
          <w:szCs w:val="24"/>
        </w:rPr>
      </w:pPr>
      <w:r w:rsidRPr="00AB2137">
        <w:rPr>
          <w:rFonts w:ascii="Arial" w:hAnsi="Arial" w:cs="Arial"/>
          <w:b/>
        </w:rPr>
        <w:t>«</w:t>
      </w:r>
      <w:r w:rsidRPr="00AB2137">
        <w:rPr>
          <w:rFonts w:ascii="Arial" w:hAnsi="Arial" w:cs="Arial"/>
          <w:b/>
          <w:sz w:val="24"/>
          <w:szCs w:val="24"/>
        </w:rPr>
        <w:t>Содержание и благоустройство мест погребений на 2014-2016 годы</w:t>
      </w:r>
    </w:p>
    <w:p w:rsidR="00AB2137" w:rsidRPr="00AB2137" w:rsidRDefault="00AB2137" w:rsidP="00AB2137">
      <w:pPr>
        <w:jc w:val="center"/>
        <w:rPr>
          <w:rFonts w:ascii="Arial" w:hAnsi="Arial" w:cs="Arial"/>
        </w:rPr>
      </w:pPr>
      <w:r w:rsidRPr="00AB2137">
        <w:rPr>
          <w:rFonts w:ascii="Arial" w:hAnsi="Arial" w:cs="Arial"/>
        </w:rPr>
        <w:t>(</w:t>
      </w:r>
      <w:proofErr w:type="gramStart"/>
      <w:r w:rsidRPr="00AB2137">
        <w:rPr>
          <w:rFonts w:ascii="Arial" w:hAnsi="Arial" w:cs="Arial"/>
        </w:rPr>
        <w:t>Утверждена</w:t>
      </w:r>
      <w:proofErr w:type="gramEnd"/>
      <w:r w:rsidRPr="00AB2137">
        <w:rPr>
          <w:rFonts w:ascii="Arial" w:hAnsi="Arial" w:cs="Arial"/>
        </w:rPr>
        <w:t xml:space="preserve"> решением Совета депутатов от 13.12.2013 г. № </w:t>
      </w:r>
      <w:r>
        <w:rPr>
          <w:rFonts w:ascii="Arial" w:hAnsi="Arial" w:cs="Arial"/>
        </w:rPr>
        <w:t>11</w:t>
      </w:r>
      <w:r w:rsidRPr="00AB2137">
        <w:rPr>
          <w:rFonts w:ascii="Arial" w:hAnsi="Arial" w:cs="Arial"/>
        </w:rPr>
        <w:t>/12</w:t>
      </w:r>
      <w:r w:rsidR="00BD5EA6">
        <w:rPr>
          <w:rFonts w:ascii="Arial" w:hAnsi="Arial" w:cs="Arial"/>
        </w:rPr>
        <w:t>, с изменениями от 28.05. 2014г. №</w:t>
      </w:r>
      <w:r w:rsidR="002D395F">
        <w:rPr>
          <w:rFonts w:ascii="Arial" w:hAnsi="Arial" w:cs="Arial"/>
        </w:rPr>
        <w:t xml:space="preserve"> 4</w:t>
      </w:r>
      <w:r w:rsidR="00BD5EA6">
        <w:rPr>
          <w:rFonts w:ascii="Arial" w:hAnsi="Arial" w:cs="Arial"/>
        </w:rPr>
        <w:t>/</w:t>
      </w:r>
      <w:r w:rsidR="002D395F">
        <w:rPr>
          <w:rFonts w:ascii="Arial" w:hAnsi="Arial" w:cs="Arial"/>
        </w:rPr>
        <w:t>5</w:t>
      </w:r>
      <w:r w:rsidRPr="00AB2137">
        <w:rPr>
          <w:rFonts w:ascii="Arial" w:hAnsi="Arial" w:cs="Arial"/>
        </w:rPr>
        <w:t>)</w:t>
      </w: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EB2AC9" w:rsidRDefault="00EB2AC9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  <w:r w:rsidRPr="00AB2137">
        <w:rPr>
          <w:rFonts w:ascii="Arial" w:hAnsi="Arial" w:cs="Arial"/>
          <w:sz w:val="24"/>
          <w:szCs w:val="24"/>
        </w:rPr>
        <w:t>Паспорт</w:t>
      </w:r>
    </w:p>
    <w:p w:rsidR="00D67BB1" w:rsidRPr="00AB2137" w:rsidRDefault="00D67BB1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D67BB1" w:rsidRPr="00D67BB1" w:rsidTr="00B41E34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eastAsia="en-US"/>
              </w:rPr>
              <w:t>Содержание и благоустройство мест погребений на 2014-2016 годы</w:t>
            </w:r>
          </w:p>
        </w:tc>
      </w:tr>
      <w:tr w:rsidR="00D67BB1" w:rsidRPr="00D67BB1" w:rsidTr="00B41E34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>Федеральный закон</w:t>
            </w: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Ашитковское,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D67BB1" w:rsidRPr="00D67BB1" w:rsidTr="00B41E34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 МУ «Администрация   сельского поселения Ашитковское»</w:t>
            </w:r>
          </w:p>
        </w:tc>
      </w:tr>
      <w:tr w:rsidR="00D67BB1" w:rsidRPr="00D67BB1" w:rsidTr="00B41E34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МУ «Администрация   сельского поселения Ашитковское»</w:t>
            </w:r>
          </w:p>
        </w:tc>
      </w:tr>
      <w:tr w:rsidR="00D67BB1" w:rsidRPr="00D67BB1" w:rsidTr="00B41E34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Стратегические цели и/или тактические задачи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СЦП с указанием 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ведомственной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 целевой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программы (или ведомственных целевых</w:t>
            </w:r>
            <w:proofErr w:type="gramEnd"/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D67BB1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D67BB1">
              <w:rPr>
                <w:rFonts w:ascii="Arial" w:hAnsi="Arial" w:cs="Arial"/>
              </w:rPr>
              <w:br/>
              <w:t>похоронном деле", Устава сельского поселения Ашитковское</w:t>
            </w: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>- Обеспечение государственных гарантий прав граждан при погребении умерших;</w:t>
            </w: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D67BB1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</w:t>
            </w:r>
            <w:r w:rsidRPr="00D67BB1">
              <w:rPr>
                <w:rFonts w:ascii="Arial" w:hAnsi="Arial" w:cs="Arial"/>
              </w:rPr>
              <w:lastRenderedPageBreak/>
              <w:t xml:space="preserve">сохранять преемственность поколений к памяти </w:t>
            </w:r>
            <w:proofErr w:type="gramStart"/>
            <w:r w:rsidRPr="00D67BB1">
              <w:rPr>
                <w:rFonts w:ascii="Arial" w:hAnsi="Arial" w:cs="Arial"/>
              </w:rPr>
              <w:t>об</w:t>
            </w:r>
            <w:proofErr w:type="gramEnd"/>
            <w:r w:rsidRPr="00D67BB1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Программа разработана сроком на 3 года: 2014, 2015, 2016  годы</w:t>
            </w: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МУ «Администрация   сельского поселения Ашитковское»,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Перечень основных 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keepNext/>
              <w:keepLines/>
              <w:ind w:firstLine="567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val="en-US" w:eastAsia="en-US"/>
              </w:rPr>
              <w:t>I</w:t>
            </w:r>
            <w:r w:rsidRPr="00D67BB1">
              <w:rPr>
                <w:rFonts w:ascii="Arial" w:eastAsia="Calibri" w:hAnsi="Arial" w:cs="Arial"/>
                <w:bCs/>
                <w:lang w:eastAsia="en-US"/>
              </w:rPr>
              <w:t>. Содержание проблемы и необходимость ее решения программными методами.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eastAsia="en-US"/>
              </w:rPr>
              <w:t xml:space="preserve">II. Основные цели и задачи Программы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7BB1" w:rsidRPr="00D67BB1" w:rsidTr="00B41E34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 эпидемиологических и экологических норм;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-улучшение качества дорожного покрытия;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-повышение комфортности посетителей мест погребений, в том числе в дни массового посещения.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 ограждение кладбищ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-расчистка проездов от снега в зимний период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-сбор и вывоз мусора в летний период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-выкашивание травы и вырубка аварийных деревьев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-приведение в порядок заброшенных захоронений</w:t>
            </w:r>
          </w:p>
        </w:tc>
      </w:tr>
      <w:tr w:rsidR="00D67BB1" w:rsidRPr="00D67BB1" w:rsidTr="00B41E34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Общий объем средств, необходимых на реализацию организации, содержания мест захоронения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программы составляет  14,7тыс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уб., в </w:t>
            </w:r>
            <w:proofErr w:type="spellStart"/>
            <w:r w:rsidRPr="00D67BB1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D67BB1">
              <w:rPr>
                <w:rFonts w:ascii="Arial" w:eastAsia="Calibri" w:hAnsi="Arial" w:cs="Arial"/>
                <w:lang w:eastAsia="en-US"/>
              </w:rPr>
              <w:t xml:space="preserve">.: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на 2014год     - 3,2 тыс. руб.    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на 2015 год  –   5,5 тыс. руб.  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на 2016 год   -  6,0  тыс. руб.</w:t>
            </w:r>
          </w:p>
        </w:tc>
      </w:tr>
      <w:tr w:rsidR="00D67BB1" w:rsidRPr="00D67BB1" w:rsidTr="00B41E34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AB2137" w:rsidRPr="00AB2137" w:rsidRDefault="00AB2137" w:rsidP="00AB2137">
      <w:pPr>
        <w:pStyle w:val="a4"/>
        <w:shd w:val="clear" w:color="auto" w:fill="auto"/>
        <w:spacing w:line="280" w:lineRule="exact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AB2137" w:rsidRDefault="00EB2AC9" w:rsidP="00EB2AC9">
      <w:pPr>
        <w:rPr>
          <w:rFonts w:ascii="Arial" w:hAnsi="Arial" w:cs="Arial"/>
        </w:rPr>
      </w:pPr>
    </w:p>
    <w:p w:rsidR="00D67BB1" w:rsidRPr="00D67BB1" w:rsidRDefault="00D67BB1" w:rsidP="00D67BB1">
      <w:pPr>
        <w:keepNext/>
        <w:keepLines/>
        <w:ind w:firstLine="567"/>
        <w:jc w:val="center"/>
        <w:outlineLvl w:val="0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lastRenderedPageBreak/>
        <w:t>1. Содержание проблемы и необходимость ее решения программными методами.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  <w:color w:val="FF0000"/>
        </w:rPr>
      </w:pPr>
      <w:r w:rsidRPr="00D67BB1">
        <w:rPr>
          <w:rFonts w:ascii="Arial" w:eastAsia="Calibri" w:hAnsi="Arial" w:cs="Arial"/>
        </w:rPr>
        <w:t xml:space="preserve">Места погребения являются социально значимыми объектами похоронного назначения. На территории сельского поселения Ашитковское Воскресенского муниципального района располагается - 9 кладбищ общей площадью </w:t>
      </w:r>
      <w:r w:rsidRPr="00D67BB1">
        <w:rPr>
          <w:rFonts w:ascii="Arial" w:eastAsia="Calibri" w:hAnsi="Arial" w:cs="Arial"/>
          <w:spacing w:val="-30"/>
          <w:u w:val="single"/>
          <w:shd w:val="clear" w:color="auto" w:fill="FFFFFF"/>
        </w:rPr>
        <w:t xml:space="preserve"> 278, 087</w:t>
      </w:r>
      <w:r w:rsidRPr="00D67BB1">
        <w:rPr>
          <w:rFonts w:ascii="Arial" w:eastAsia="Calibri" w:hAnsi="Arial" w:cs="Arial"/>
        </w:rPr>
        <w:t xml:space="preserve"> тыс. м</w:t>
      </w:r>
      <w:proofErr w:type="gramStart"/>
      <w:r w:rsidRPr="00D67BB1">
        <w:rPr>
          <w:rFonts w:ascii="Arial" w:eastAsia="Calibri" w:hAnsi="Arial" w:cs="Arial"/>
          <w:vertAlign w:val="superscript"/>
        </w:rPr>
        <w:t>2</w:t>
      </w:r>
      <w:proofErr w:type="gramEnd"/>
      <w:r w:rsidRPr="00D67BB1">
        <w:rPr>
          <w:rFonts w:ascii="Arial" w:eastAsia="Calibri" w:hAnsi="Arial" w:cs="Arial"/>
        </w:rPr>
        <w:t>: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17"/>
        <w:gridCol w:w="3828"/>
      </w:tblGrid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Наименование кладбища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D67BB1">
              <w:rPr>
                <w:rFonts w:ascii="Arial" w:eastAsia="Arial Unicode MS" w:hAnsi="Arial" w:cs="Arial"/>
              </w:rPr>
              <w:t>Место расположение</w:t>
            </w:r>
            <w:proofErr w:type="gramEnd"/>
            <w:r w:rsidRPr="00D67BB1">
              <w:rPr>
                <w:rFonts w:ascii="Arial" w:eastAsia="Arial Unicode MS" w:hAnsi="Arial" w:cs="Arial"/>
              </w:rPr>
              <w:t xml:space="preserve"> кладбища</w:t>
            </w:r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Площадь кладбища, </w:t>
            </w:r>
            <w:r w:rsidRPr="00D67BB1">
              <w:rPr>
                <w:rFonts w:ascii="Arial" w:eastAsia="Calibri" w:hAnsi="Arial" w:cs="Arial"/>
              </w:rPr>
              <w:t>тыс. м</w:t>
            </w:r>
            <w:proofErr w:type="gramStart"/>
            <w:r w:rsidRPr="00D67BB1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</w:p>
        </w:tc>
      </w:tr>
      <w:tr w:rsidR="00D67BB1" w:rsidRPr="00D67BB1" w:rsidTr="00B41E34">
        <w:trPr>
          <w:trHeight w:val="992"/>
        </w:trPr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.А</w:t>
            </w:r>
            <w:proofErr w:type="gramEnd"/>
            <w:r w:rsidRPr="00D67BB1">
              <w:rPr>
                <w:rFonts w:ascii="Arial" w:eastAsia="Arial Unicode MS" w:hAnsi="Arial" w:cs="Arial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26,808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п</w:t>
            </w:r>
            <w:proofErr w:type="gramStart"/>
            <w:r w:rsidRPr="00D67BB1">
              <w:rPr>
                <w:rFonts w:ascii="Arial" w:eastAsia="Arial Unicode MS" w:hAnsi="Arial" w:cs="Arial"/>
              </w:rPr>
              <w:t>.В</w:t>
            </w:r>
            <w:proofErr w:type="gramEnd"/>
            <w:r w:rsidRPr="00D67BB1">
              <w:rPr>
                <w:rFonts w:ascii="Arial" w:eastAsia="Arial Unicode MS" w:hAnsi="Arial" w:cs="Arial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20,684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.Б</w:t>
            </w:r>
            <w:proofErr w:type="gramEnd"/>
            <w:r w:rsidRPr="00D67BB1">
              <w:rPr>
                <w:rFonts w:ascii="Arial" w:eastAsia="Arial Unicode MS" w:hAnsi="Arial" w:cs="Arial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23,0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.У</w:t>
            </w:r>
            <w:proofErr w:type="gramEnd"/>
            <w:r w:rsidRPr="00D67BB1">
              <w:rPr>
                <w:rFonts w:ascii="Arial" w:eastAsia="Arial Unicode MS" w:hAnsi="Arial" w:cs="Arial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4,4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.О</w:t>
            </w:r>
            <w:proofErr w:type="gramEnd"/>
            <w:r w:rsidRPr="00D67BB1">
              <w:rPr>
                <w:rFonts w:ascii="Arial" w:eastAsia="Arial Unicode MS" w:hAnsi="Arial" w:cs="Arial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42,795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.Г</w:t>
            </w:r>
            <w:proofErr w:type="gramEnd"/>
            <w:r w:rsidRPr="00D67BB1">
              <w:rPr>
                <w:rFonts w:ascii="Arial" w:eastAsia="Arial Unicode MS" w:hAnsi="Arial" w:cs="Arial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10,0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.С</w:t>
            </w:r>
            <w:proofErr w:type="gramEnd"/>
            <w:r w:rsidRPr="00D67BB1">
              <w:rPr>
                <w:rFonts w:ascii="Arial" w:eastAsia="Arial Unicode MS" w:hAnsi="Arial" w:cs="Arial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81,0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.Ф</w:t>
            </w:r>
            <w:proofErr w:type="gramEnd"/>
            <w:r w:rsidRPr="00D67BB1">
              <w:rPr>
                <w:rFonts w:ascii="Arial" w:eastAsia="Arial Unicode MS" w:hAnsi="Arial" w:cs="Arial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46,0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.Р</w:t>
            </w:r>
            <w:proofErr w:type="gramEnd"/>
            <w:r w:rsidRPr="00D67BB1">
              <w:rPr>
                <w:rFonts w:ascii="Arial" w:eastAsia="Arial Unicode MS" w:hAnsi="Arial" w:cs="Arial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25,0</w:t>
            </w:r>
          </w:p>
        </w:tc>
      </w:tr>
    </w:tbl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lastRenderedPageBreak/>
        <w:t>Формирование программы по содержанию и благоустройству мест погребений на 2014-2016 годы обусловлено рядом причин, основной из которых является неудовлетворительное состояние мест погребений.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Нормативно-правовые акты, регулирующие похоронное дело.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1. Федерального уровня:</w:t>
      </w:r>
    </w:p>
    <w:p w:rsidR="00D67BB1" w:rsidRPr="00D67BB1" w:rsidRDefault="00D67BB1" w:rsidP="00D67BB1">
      <w:pPr>
        <w:tabs>
          <w:tab w:val="left" w:pos="54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-Кодекс Российской Федерации об административных правонарушениях от 30.12.2001 № 195-ФЗ;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 - Федеральный закон от 12.01.1996 № 8-ФЗ «О погребении и похоронном деле»;</w:t>
      </w:r>
    </w:p>
    <w:p w:rsidR="00D67BB1" w:rsidRPr="00D67BB1" w:rsidRDefault="00D67BB1" w:rsidP="00D67BB1">
      <w:pPr>
        <w:tabs>
          <w:tab w:val="left" w:pos="110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D67BB1" w:rsidRPr="00D67BB1" w:rsidRDefault="00D67BB1" w:rsidP="00D67BB1">
      <w:pPr>
        <w:tabs>
          <w:tab w:val="left" w:pos="110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D67BB1" w:rsidRPr="00D67BB1" w:rsidRDefault="00D67BB1" w:rsidP="00D67BB1">
      <w:pPr>
        <w:tabs>
          <w:tab w:val="left" w:pos="1014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D67BB1" w:rsidRPr="00D67BB1" w:rsidRDefault="00D67BB1" w:rsidP="00D67BB1">
      <w:pPr>
        <w:tabs>
          <w:tab w:val="left" w:pos="111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-рекомендации о порядке похорон и содержании кладбищ в Российской Федерации МДК 11-01.2002.</w:t>
      </w:r>
    </w:p>
    <w:p w:rsidR="00D67BB1" w:rsidRPr="00D67BB1" w:rsidRDefault="00D67BB1" w:rsidP="00D67BB1">
      <w:pPr>
        <w:ind w:firstLine="567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3.Муниципального уровня: </w:t>
      </w:r>
    </w:p>
    <w:p w:rsidR="00D67BB1" w:rsidRPr="00D67BB1" w:rsidRDefault="00D67BB1" w:rsidP="00D67BB1">
      <w:pPr>
        <w:ind w:firstLine="567"/>
        <w:rPr>
          <w:rFonts w:ascii="Arial" w:hAnsi="Arial" w:cs="Arial"/>
          <w:b/>
        </w:rPr>
      </w:pPr>
      <w:r w:rsidRPr="00D67BB1">
        <w:rPr>
          <w:rFonts w:ascii="Arial" w:hAnsi="Arial" w:cs="Arial"/>
        </w:rPr>
        <w:t>-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2. Основные цели и задачи Программы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>Задачами программы являются: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- подготовка площадей для последующих погребений, </w:t>
      </w:r>
      <w:proofErr w:type="gramStart"/>
      <w:r w:rsidRPr="00D67BB1">
        <w:rPr>
          <w:rFonts w:ascii="Arial" w:hAnsi="Arial" w:cs="Arial"/>
        </w:rPr>
        <w:t>регламентированные</w:t>
      </w:r>
      <w:proofErr w:type="gramEnd"/>
      <w:r w:rsidRPr="00D67BB1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D67BB1">
        <w:rPr>
          <w:rFonts w:ascii="Arial" w:hAnsi="Arial" w:cs="Arial"/>
        </w:rPr>
        <w:t>об</w:t>
      </w:r>
      <w:proofErr w:type="gramEnd"/>
      <w:r w:rsidRPr="00D67BB1">
        <w:rPr>
          <w:rFonts w:ascii="Arial" w:hAnsi="Arial" w:cs="Arial"/>
        </w:rPr>
        <w:t xml:space="preserve"> умерших.            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3. Система программных мероприятий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Перечень программных мероприятий с указанием объемов их финансирования определен в </w:t>
      </w:r>
      <w:hyperlink r:id="rId10" w:history="1">
        <w:r w:rsidRPr="00D67BB1">
          <w:rPr>
            <w:rFonts w:ascii="Arial" w:hAnsi="Arial" w:cs="Arial"/>
          </w:rPr>
          <w:t>Приложении N 1</w:t>
        </w:r>
      </w:hyperlink>
      <w:r w:rsidRPr="00D67BB1">
        <w:rPr>
          <w:rFonts w:ascii="Arial" w:hAnsi="Arial" w:cs="Arial"/>
        </w:rPr>
        <w:t>.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D67BB1" w:rsidRPr="00D67BB1" w:rsidRDefault="00D67BB1" w:rsidP="00D67BB1">
      <w:pPr>
        <w:tabs>
          <w:tab w:val="left" w:pos="1281"/>
        </w:tabs>
        <w:jc w:val="center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4. Срок реализации Программы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Программа реализуется в 2014-2016 годах.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  <w:r w:rsidRPr="00D67BB1">
        <w:rPr>
          <w:rFonts w:ascii="Arial" w:eastAsia="Calibri" w:hAnsi="Arial" w:cs="Arial"/>
          <w:b/>
        </w:rPr>
        <w:t>5. Общий объем ресурсов, необходимых для реализации Программы и его обоснование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Финансирование мероприятий Программы осуществляется за счет средств муниципального бюджета.</w:t>
      </w:r>
    </w:p>
    <w:p w:rsidR="00D67BB1" w:rsidRPr="00D67BB1" w:rsidRDefault="00D67BB1" w:rsidP="00D67BB1">
      <w:pPr>
        <w:tabs>
          <w:tab w:val="left" w:leader="underscore" w:pos="7007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Общий объем финансирования составляет 14,7 тыс. руб., в том числе по годам: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fldChar w:fldCharType="begin"/>
      </w:r>
      <w:r w:rsidRPr="00D67BB1">
        <w:rPr>
          <w:rFonts w:ascii="Arial" w:eastAsia="Calibri" w:hAnsi="Arial" w:cs="Arial"/>
        </w:rPr>
        <w:instrText xml:space="preserve"> TOC \o "1-3" \h \z </w:instrText>
      </w:r>
      <w:r w:rsidRPr="00D67BB1">
        <w:rPr>
          <w:rFonts w:ascii="Arial" w:eastAsia="Calibri" w:hAnsi="Arial" w:cs="Arial"/>
        </w:rPr>
        <w:fldChar w:fldCharType="separate"/>
      </w:r>
      <w:r w:rsidRPr="00D67BB1">
        <w:rPr>
          <w:rFonts w:ascii="Arial" w:eastAsia="Calibri" w:hAnsi="Arial" w:cs="Arial"/>
        </w:rPr>
        <w:t>на 2013 год  -  3,2 тыс.руб.,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lastRenderedPageBreak/>
        <w:t>на 2014 год  -  5,5 тыс. руб.,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на 2015 год  -  6,0 тыс. руб.</w:t>
      </w:r>
      <w:r w:rsidRPr="00D67BB1">
        <w:rPr>
          <w:rFonts w:ascii="Arial" w:eastAsia="Calibri" w:hAnsi="Arial" w:cs="Arial"/>
        </w:rPr>
        <w:fldChar w:fldCharType="end"/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D67BB1" w:rsidRPr="00D67BB1" w:rsidRDefault="00D67BB1" w:rsidP="00D67BB1">
      <w:pPr>
        <w:keepNext/>
        <w:keepLines/>
        <w:tabs>
          <w:tab w:val="left" w:pos="1136"/>
        </w:tabs>
        <w:ind w:left="567"/>
        <w:jc w:val="center"/>
        <w:outlineLvl w:val="1"/>
        <w:rPr>
          <w:rFonts w:ascii="Arial" w:eastAsia="Calibri" w:hAnsi="Arial" w:cs="Arial"/>
          <w:b/>
          <w:bCs/>
        </w:rPr>
      </w:pPr>
    </w:p>
    <w:p w:rsidR="00D67BB1" w:rsidRPr="00D67BB1" w:rsidRDefault="00D67BB1" w:rsidP="00D67BB1">
      <w:pPr>
        <w:keepNext/>
        <w:keepLines/>
        <w:tabs>
          <w:tab w:val="left" w:pos="1136"/>
        </w:tabs>
        <w:ind w:left="567"/>
        <w:jc w:val="center"/>
        <w:outlineLvl w:val="1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6. Механизм реализации Программы</w:t>
      </w:r>
    </w:p>
    <w:p w:rsidR="00D67BB1" w:rsidRPr="00D67BB1" w:rsidRDefault="00D67BB1" w:rsidP="00D67BB1">
      <w:pPr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D67BB1" w:rsidRPr="00D67BB1" w:rsidRDefault="00D67BB1" w:rsidP="00D67BB1">
      <w:pPr>
        <w:tabs>
          <w:tab w:val="left" w:pos="9540"/>
        </w:tabs>
        <w:ind w:firstLine="567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деятельность. 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  <w:r w:rsidRPr="00D67BB1">
        <w:rPr>
          <w:rFonts w:ascii="Arial" w:eastAsia="Calibri" w:hAnsi="Arial" w:cs="Arial"/>
          <w:b/>
        </w:rPr>
        <w:t>7 . Механизм мониторинга реализации Программы</w:t>
      </w:r>
    </w:p>
    <w:p w:rsidR="00D67BB1" w:rsidRPr="00D67BB1" w:rsidRDefault="00D67BB1" w:rsidP="00D67BB1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Порядок </w:t>
      </w:r>
      <w:proofErr w:type="gramStart"/>
      <w:r w:rsidRPr="00D67BB1">
        <w:rPr>
          <w:rFonts w:ascii="Arial" w:eastAsia="Calibri" w:hAnsi="Arial" w:cs="Arial"/>
        </w:rPr>
        <w:t>проведения ежегодной оценки эффективности реализации среднесрочной целевой программы муниципального образования сельского поселения</w:t>
      </w:r>
      <w:proofErr w:type="gramEnd"/>
      <w:r w:rsidRPr="00D67BB1">
        <w:rPr>
          <w:rFonts w:ascii="Arial" w:eastAsia="Calibri" w:hAnsi="Arial" w:cs="Arial"/>
        </w:rPr>
        <w:t xml:space="preserve"> Ашитковское  «Содержание и благоустройство мест погребений на 2014-2016 годы» определяет системный подход к оценке результатов реализации целевых программ. </w:t>
      </w:r>
    </w:p>
    <w:p w:rsidR="00D67BB1" w:rsidRPr="00D67BB1" w:rsidRDefault="00D67BB1" w:rsidP="00D67BB1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Оценка эффективности и результативности реализации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программы.</w:t>
      </w:r>
    </w:p>
    <w:p w:rsidR="00D67BB1" w:rsidRPr="00D67BB1" w:rsidRDefault="00D67BB1" w:rsidP="00D67BB1">
      <w:pPr>
        <w:keepNext/>
        <w:keepLines/>
        <w:tabs>
          <w:tab w:val="left" w:pos="1371"/>
        </w:tabs>
        <w:ind w:firstLine="567"/>
        <w:jc w:val="center"/>
        <w:outlineLvl w:val="1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8. Оценка рисков реализации Программы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Внешние риски: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изменение федерального законодательства в сфере похоронного дела (степень риска - средняя);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Внутренние риски: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увеличение сроков выполнения отдельных мероприятий Программы в связи с кадровой нестабильностью и вероятностью увеличение внеплановой нагрузки на исполнителей Программы (степень риска - средняя);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D67BB1">
        <w:rPr>
          <w:rFonts w:ascii="Arial" w:eastAsia="Calibri" w:hAnsi="Arial" w:cs="Arial"/>
        </w:rPr>
        <w:t xml:space="preserve"> )</w:t>
      </w:r>
      <w:proofErr w:type="gramEnd"/>
      <w:r w:rsidRPr="00D67BB1">
        <w:rPr>
          <w:rFonts w:ascii="Arial" w:eastAsia="Calibri" w:hAnsi="Arial" w:cs="Arial"/>
        </w:rPr>
        <w:t>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Минимизация рисков возможна при активной и профессионально построенной </w:t>
      </w:r>
      <w:r w:rsidRPr="00D67BB1">
        <w:rPr>
          <w:rFonts w:ascii="Arial" w:eastAsia="Calibri" w:hAnsi="Arial" w:cs="Arial"/>
          <w:lang w:val="en-US"/>
        </w:rPr>
        <w:t>PR</w:t>
      </w:r>
      <w:r w:rsidRPr="00D67BB1">
        <w:rPr>
          <w:rFonts w:ascii="Arial" w:eastAsia="Calibri" w:hAnsi="Arial" w:cs="Arial"/>
        </w:rPr>
        <w:t xml:space="preserve"> компании, подготовке и реализации других необходимых действий, предусмотренных Программой.</w:t>
      </w: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BD5EA6" w:rsidRDefault="00BD5EA6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lastRenderedPageBreak/>
        <w:t>Приложение № 1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 xml:space="preserve">Перечень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программных мероприятий по реализации среднесрочной целевой программы</w:t>
      </w:r>
    </w:p>
    <w:p w:rsidR="00D67BB1" w:rsidRPr="00D67BB1" w:rsidRDefault="00D67BB1" w:rsidP="00D67BB1">
      <w:pPr>
        <w:ind w:firstLine="567"/>
        <w:jc w:val="center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«Содержание и благоустройство мест погребений на 2014-2016 года»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760"/>
        <w:gridCol w:w="1120"/>
        <w:gridCol w:w="1080"/>
        <w:gridCol w:w="720"/>
        <w:gridCol w:w="720"/>
        <w:gridCol w:w="720"/>
        <w:gridCol w:w="1620"/>
      </w:tblGrid>
      <w:tr w:rsidR="00D67BB1" w:rsidRPr="00D67BB1" w:rsidTr="00B41E34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7BB1">
              <w:rPr>
                <w:rFonts w:ascii="Arial" w:hAnsi="Arial" w:cs="Arial"/>
                <w:sz w:val="20"/>
                <w:szCs w:val="20"/>
              </w:rPr>
              <w:t>Nп</w:t>
            </w:r>
            <w:proofErr w:type="spellEnd"/>
            <w:r w:rsidRPr="00D67BB1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Мероприятия по реализации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Срок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исполнения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Всего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Объем финансирования по годам (тыс. 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    за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выполнение мероприятия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</w:t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BB1" w:rsidRPr="00D67BB1" w:rsidTr="00B41E34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6158D7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</w:t>
            </w:r>
            <w:r w:rsidR="00D67BB1" w:rsidRPr="00D67BB1">
              <w:rPr>
                <w:rFonts w:ascii="Arial" w:hAnsi="Arial" w:cs="Arial"/>
                <w:sz w:val="20"/>
                <w:szCs w:val="20"/>
              </w:rPr>
              <w:t>ограждения  кладбищ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6158D7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6158D7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6158D7" w:rsidP="0061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6158D7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D67BB1" w:rsidRPr="00D67BB1" w:rsidTr="00B41E34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6158D7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Проведение работ по расчистке территории и подготовке мест под захоронения</w:t>
            </w:r>
            <w:r w:rsidR="006158D7">
              <w:rPr>
                <w:rFonts w:ascii="Arial" w:hAnsi="Arial" w:cs="Arial"/>
                <w:sz w:val="20"/>
                <w:szCs w:val="20"/>
              </w:rPr>
              <w:t xml:space="preserve"> вывоз мусора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D67BB1" w:rsidRPr="00D67BB1" w:rsidTr="00B41E34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6158D7" w:rsidP="00D67BB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 для мусора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6158D7" w:rsidRPr="00D67BB1" w:rsidTr="00B41E34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Default="006158D7" w:rsidP="00D67BB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Валка и уборка  аварийных деревьев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AA2CBE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58D7" w:rsidRPr="00D67BB1" w:rsidTr="00B41E34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Default="006158D7" w:rsidP="00D67BB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информационных стендов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AA2CBE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58D7" w:rsidRPr="00D67BB1" w:rsidTr="00B41E34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Default="006158D7" w:rsidP="006158D7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подъездных   дорог к кладбищам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6158D7" w:rsidP="00D67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8D7" w:rsidRPr="00D67BB1" w:rsidRDefault="00AA2CBE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 xml:space="preserve"> Итого по программе, всего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BB1" w:rsidRPr="00D67BB1" w:rsidRDefault="00D67BB1" w:rsidP="00D67BB1">
      <w:pPr>
        <w:ind w:firstLine="567"/>
        <w:rPr>
          <w:rFonts w:ascii="Arial" w:hAnsi="Arial" w:cs="Arial"/>
          <w:sz w:val="20"/>
          <w:szCs w:val="20"/>
        </w:rPr>
      </w:pPr>
    </w:p>
    <w:p w:rsidR="00EB2AC9" w:rsidRPr="00D67BB1" w:rsidRDefault="00EB2AC9" w:rsidP="00EB2AC9">
      <w:pPr>
        <w:rPr>
          <w:rFonts w:ascii="Arial" w:hAnsi="Arial" w:cs="Arial"/>
          <w:sz w:val="20"/>
          <w:szCs w:val="20"/>
        </w:rPr>
      </w:pPr>
    </w:p>
    <w:p w:rsidR="00EB2AC9" w:rsidRPr="00D67BB1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sectPr w:rsidR="00EB2AC9" w:rsidRPr="00D67BB1" w:rsidSect="002715C5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C9" w:rsidRDefault="000930C9">
      <w:r>
        <w:separator/>
      </w:r>
    </w:p>
  </w:endnote>
  <w:endnote w:type="continuationSeparator" w:id="0">
    <w:p w:rsidR="000930C9" w:rsidRDefault="000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673823"/>
      <w:docPartObj>
        <w:docPartGallery w:val="Page Numbers (Bottom of Page)"/>
        <w:docPartUnique/>
      </w:docPartObj>
    </w:sdtPr>
    <w:sdtEndPr/>
    <w:sdtContent>
      <w:p w:rsidR="00D67BB1" w:rsidRDefault="00D67BB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5F">
          <w:rPr>
            <w:noProof/>
          </w:rPr>
          <w:t>4</w:t>
        </w:r>
        <w:r>
          <w:fldChar w:fldCharType="end"/>
        </w:r>
      </w:p>
    </w:sdtContent>
  </w:sdt>
  <w:p w:rsidR="00D67BB1" w:rsidRDefault="00D67B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4666"/>
      <w:docPartObj>
        <w:docPartGallery w:val="Page Numbers (Bottom of Page)"/>
        <w:docPartUnique/>
      </w:docPartObj>
    </w:sdtPr>
    <w:sdtEndPr/>
    <w:sdtContent>
      <w:p w:rsidR="00F23FCD" w:rsidRDefault="00F23F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5F">
          <w:rPr>
            <w:noProof/>
          </w:rPr>
          <w:t>1</w:t>
        </w:r>
        <w:r>
          <w:fldChar w:fldCharType="end"/>
        </w:r>
      </w:p>
    </w:sdtContent>
  </w:sdt>
  <w:p w:rsidR="00F23FCD" w:rsidRDefault="00F23F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C9" w:rsidRDefault="000930C9">
      <w:r>
        <w:separator/>
      </w:r>
    </w:p>
  </w:footnote>
  <w:footnote w:type="continuationSeparator" w:id="0">
    <w:p w:rsidR="000930C9" w:rsidRDefault="0009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2D395F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Pr="0028707F" w:rsidRDefault="002D395F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9F87720"/>
    <w:multiLevelType w:val="multilevel"/>
    <w:tmpl w:val="FFE6C4E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70B51675"/>
    <w:multiLevelType w:val="hybridMultilevel"/>
    <w:tmpl w:val="9194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0930C9"/>
    <w:rsid w:val="00113DFD"/>
    <w:rsid w:val="00261754"/>
    <w:rsid w:val="002D395F"/>
    <w:rsid w:val="004C31E3"/>
    <w:rsid w:val="004E4D93"/>
    <w:rsid w:val="0056399A"/>
    <w:rsid w:val="006158D7"/>
    <w:rsid w:val="006210A0"/>
    <w:rsid w:val="006A16D8"/>
    <w:rsid w:val="007B7513"/>
    <w:rsid w:val="007C4EF2"/>
    <w:rsid w:val="00886545"/>
    <w:rsid w:val="008C1DDD"/>
    <w:rsid w:val="00937757"/>
    <w:rsid w:val="009A35D1"/>
    <w:rsid w:val="009F06F6"/>
    <w:rsid w:val="009F1013"/>
    <w:rsid w:val="00AA2CBE"/>
    <w:rsid w:val="00AB2137"/>
    <w:rsid w:val="00B50C47"/>
    <w:rsid w:val="00B57B54"/>
    <w:rsid w:val="00B57E09"/>
    <w:rsid w:val="00B61CDA"/>
    <w:rsid w:val="00BD5EA6"/>
    <w:rsid w:val="00D14D8A"/>
    <w:rsid w:val="00D22BF3"/>
    <w:rsid w:val="00D67BB1"/>
    <w:rsid w:val="00D93B7D"/>
    <w:rsid w:val="00EB2AC9"/>
    <w:rsid w:val="00EC2DA3"/>
    <w:rsid w:val="00F23FCD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36;n=9480;fld=134;dst=1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90A0-457F-49B9-8C70-BE356E2B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USER</cp:lastModifiedBy>
  <cp:revision>18</cp:revision>
  <cp:lastPrinted>2014-06-30T07:15:00Z</cp:lastPrinted>
  <dcterms:created xsi:type="dcterms:W3CDTF">2013-12-13T09:22:00Z</dcterms:created>
  <dcterms:modified xsi:type="dcterms:W3CDTF">2014-06-30T07:15:00Z</dcterms:modified>
</cp:coreProperties>
</file>